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47" w:rightChars="-70"/>
        <w:jc w:val="center"/>
        <w:rPr>
          <w:rFonts w:ascii="华文中宋" w:hAnsi="华文中宋" w:eastAsia="华文中宋"/>
          <w:b/>
          <w:color w:val="FF3200"/>
          <w:sz w:val="62"/>
          <w:szCs w:val="62"/>
        </w:rPr>
      </w:pPr>
      <w:bookmarkStart w:id="0" w:name="_GoBack"/>
      <w:bookmarkEnd w:id="0"/>
      <w:r>
        <w:rPr>
          <w:rFonts w:hint="eastAsia" w:ascii="华文中宋" w:hAnsi="华文中宋" w:eastAsia="华文中宋"/>
          <w:b/>
          <w:color w:val="FF3200"/>
          <w:spacing w:val="43"/>
          <w:kern w:val="0"/>
          <w:sz w:val="62"/>
          <w:szCs w:val="62"/>
          <w:fitText w:val="8397" w:id="682840832"/>
        </w:rPr>
        <w:t>上海工商职业技术学院文</w:t>
      </w:r>
      <w:r>
        <w:rPr>
          <w:rFonts w:hint="eastAsia" w:ascii="华文中宋" w:hAnsi="华文中宋" w:eastAsia="华文中宋"/>
          <w:b/>
          <w:color w:val="FF3200"/>
          <w:spacing w:val="5"/>
          <w:kern w:val="0"/>
          <w:sz w:val="62"/>
          <w:szCs w:val="62"/>
          <w:fitText w:val="8397" w:id="682840832"/>
        </w:rPr>
        <w:t>件</w:t>
      </w:r>
    </w:p>
    <w:p>
      <w:pPr>
        <w:adjustRightInd w:val="0"/>
        <w:snapToGrid w:val="0"/>
        <w:spacing w:line="540" w:lineRule="exact"/>
        <w:jc w:val="center"/>
        <w:rPr>
          <w:rFonts w:ascii="黑体" w:eastAsia="黑体"/>
          <w:sz w:val="30"/>
        </w:rPr>
      </w:pPr>
    </w:p>
    <w:p>
      <w:pPr>
        <w:adjustRightInd w:val="0"/>
        <w:snapToGrid w:val="0"/>
        <w:spacing w:line="520" w:lineRule="exact"/>
        <w:jc w:val="center"/>
        <w:rPr>
          <w:rFonts w:ascii="仿宋" w:hAnsi="仿宋" w:eastAsia="仿宋" w:cs="仿宋"/>
          <w:sz w:val="32"/>
          <w:szCs w:val="32"/>
        </w:rPr>
      </w:pPr>
    </w:p>
    <w:p>
      <w:pPr>
        <w:adjustRightInd w:val="0"/>
        <w:snapToGrid w:val="0"/>
        <w:spacing w:line="520" w:lineRule="exact"/>
        <w:jc w:val="center"/>
        <w:rPr>
          <w:rFonts w:ascii="仿宋" w:hAnsi="仿宋" w:eastAsia="仿宋" w:cs="Times New Roman"/>
          <w:bCs/>
          <w:sz w:val="28"/>
          <w:szCs w:val="28"/>
        </w:rPr>
      </w:pPr>
      <w:r>
        <w:rPr>
          <w:rFonts w:hint="eastAsia" w:ascii="仿宋" w:hAnsi="仿宋" w:eastAsia="仿宋" w:cs="Times New Roman"/>
          <w:bCs/>
          <w:sz w:val="28"/>
          <w:szCs w:val="28"/>
        </w:rPr>
        <w:t>沪工商院〔2014〕5号</w:t>
      </w:r>
    </w:p>
    <w:p>
      <w:pPr>
        <w:adjustRightInd w:val="0"/>
        <w:snapToGrid w:val="0"/>
        <w:spacing w:line="480" w:lineRule="exact"/>
        <w:jc w:val="center"/>
        <w:rPr>
          <w:rFonts w:ascii="仿宋_GB2312" w:eastAsia="仿宋_GB2312"/>
          <w:sz w:val="28"/>
          <w:szCs w:val="28"/>
        </w:rPr>
      </w:pPr>
      <w:r>
        <w:rPr>
          <w:rFonts w:hint="eastAsia" w:ascii="仿宋_GB2312" w:eastAsia="仿宋_GB2312"/>
          <w:color w:val="FF3200"/>
          <w:sz w:val="28"/>
          <w:szCs w:val="28"/>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241935</wp:posOffset>
                </wp:positionV>
                <wp:extent cx="57531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12700">
                          <a:solidFill>
                            <a:srgbClr val="FF0000"/>
                          </a:solidFill>
                          <a:round/>
                        </a:ln>
                      </wps:spPr>
                      <wps:bodyPr/>
                    </wps:wsp>
                  </a:graphicData>
                </a:graphic>
              </wp:anchor>
            </w:drawing>
          </mc:Choice>
          <mc:Fallback>
            <w:pict>
              <v:line id="_x0000_s1026" o:spid="_x0000_s1026" o:spt="20" style="position:absolute;left:0pt;margin-left:-3.4pt;margin-top:19.05pt;height:0pt;width:453pt;z-index:251659264;mso-width-relative:page;mso-height-relative:page;" filled="f" stroked="t" coordsize="21600,21600" o:gfxdata="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t4L+tcAAAAI&#10;AQAADwAAAAAAAAABACAAAAAiAAAAZHJzL2Rvd25yZXYueG1sUEsBAhQAFAAAAAgAh07iQHvAX6Hk&#10;AQAAqwMAAA4AAAAAAAAAAQAgAAAAJgEAAGRycy9lMm9Eb2MueG1sUEsFBgAAAAAGAAYAWQEAAHwF&#10;AAAAAA==&#10;">
                <v:fill on="f" focussize="0,0"/>
                <v:stroke weight="1pt" color="#FF0000" joinstyle="round"/>
                <v:imagedata o:title=""/>
                <o:lock v:ext="edit" aspectratio="f"/>
              </v:line>
            </w:pict>
          </mc:Fallback>
        </mc:AlternateContent>
      </w:r>
    </w:p>
    <w:p>
      <w:pPr>
        <w:adjustRightInd w:val="0"/>
        <w:snapToGrid w:val="0"/>
        <w:spacing w:line="520" w:lineRule="exact"/>
        <w:jc w:val="center"/>
        <w:rPr>
          <w:rFonts w:ascii="华文中宋" w:hAnsi="华文中宋" w:eastAsia="华文中宋"/>
          <w:b/>
          <w:sz w:val="32"/>
          <w:szCs w:val="32"/>
        </w:rPr>
      </w:pPr>
      <w:r>
        <w:rPr>
          <w:rFonts w:hint="eastAsia" w:ascii="华文中宋" w:hAnsi="华文中宋" w:eastAsia="华文中宋"/>
          <w:b/>
          <w:sz w:val="32"/>
          <w:szCs w:val="32"/>
        </w:rPr>
        <w:t>上海工商职业技术学院宣传工作管理办法</w:t>
      </w:r>
    </w:p>
    <w:p>
      <w:pPr>
        <w:adjustRightInd w:val="0"/>
        <w:snapToGrid w:val="0"/>
        <w:spacing w:line="520" w:lineRule="exact"/>
        <w:jc w:val="center"/>
        <w:rPr>
          <w:rFonts w:ascii="华文中宋" w:hAnsi="华文中宋" w:eastAsia="华文中宋"/>
          <w:b/>
          <w:sz w:val="32"/>
          <w:szCs w:val="32"/>
        </w:rPr>
      </w:pPr>
      <w:r>
        <w:rPr>
          <w:rFonts w:hint="eastAsia" w:ascii="华文中宋" w:hAnsi="华文中宋" w:eastAsia="华文中宋"/>
          <w:b/>
          <w:sz w:val="32"/>
          <w:szCs w:val="32"/>
        </w:rPr>
        <w:t>（试行）</w:t>
      </w:r>
    </w:p>
    <w:p>
      <w:pPr>
        <w:ind w:firstLine="640" w:firstLineChars="2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为了进一步加大学院宣传工作力度，加强学院宣传阵地建设，实现</w:t>
      </w:r>
      <w:r>
        <w:rPr>
          <w:rFonts w:ascii="Times New Roman" w:hAnsi="Times New Roman" w:eastAsia="仿宋_GB2312" w:cs="Times New Roman"/>
          <w:sz w:val="32"/>
          <w:szCs w:val="20"/>
        </w:rPr>
        <w:t>习近平</w:t>
      </w:r>
      <w:r>
        <w:rPr>
          <w:rFonts w:hint="eastAsia" w:ascii="Times New Roman" w:hAnsi="Times New Roman" w:eastAsia="仿宋_GB2312" w:cs="Times New Roman"/>
          <w:sz w:val="32"/>
          <w:szCs w:val="20"/>
        </w:rPr>
        <w:t>提出</w:t>
      </w:r>
      <w:r>
        <w:rPr>
          <w:rFonts w:ascii="Times New Roman" w:hAnsi="Times New Roman" w:eastAsia="仿宋_GB2312" w:cs="Times New Roman"/>
          <w:sz w:val="32"/>
          <w:szCs w:val="20"/>
        </w:rPr>
        <w:t>深入开展中国特色社会主义宣传教育，把全国各族人民团结和凝聚在中国特色社会主义伟大旗帜之下。要加强社会主义核心价值体系建设，积极培育和践行社会主义核心价值观，全面提高公民道德素质，培育知荣辱、讲正气、作奉献、促和谐的良好风尚。</w:t>
      </w:r>
      <w:r>
        <w:rPr>
          <w:rFonts w:hint="eastAsia" w:ascii="Times New Roman" w:hAnsi="Times New Roman" w:eastAsia="仿宋_GB2312" w:cs="Times New Roman"/>
          <w:sz w:val="32"/>
          <w:szCs w:val="20"/>
        </w:rPr>
        <w:t>努力创建学院</w:t>
      </w:r>
      <w:r>
        <w:rPr>
          <w:rFonts w:hint="eastAsia" w:ascii="仿宋_GB2312" w:hAnsi="Times New Roman" w:eastAsia="仿宋_GB2312" w:cs="Times New Roman"/>
          <w:sz w:val="32"/>
          <w:szCs w:val="32"/>
        </w:rPr>
        <w:t>新闻宣传阵地管理的制度化、科学化、规范化，内聚人心，外塑形象，为学院的发展营造一个良好的舆论氛围，结合我院实际，制定本管理办法。</w:t>
      </w:r>
    </w:p>
    <w:p>
      <w:pPr>
        <w:spacing w:line="604" w:lineRule="exact"/>
        <w:ind w:firstLine="601"/>
        <w:rPr>
          <w:rFonts w:ascii="黑体" w:hAnsi="Times New Roman" w:eastAsia="黑体" w:cs="Times New Roman"/>
          <w:sz w:val="32"/>
          <w:szCs w:val="32"/>
        </w:rPr>
      </w:pPr>
      <w:r>
        <w:rPr>
          <w:rFonts w:hint="eastAsia" w:ascii="黑体" w:hAnsi="Times New Roman" w:eastAsia="黑体" w:cs="Times New Roman"/>
          <w:sz w:val="32"/>
          <w:szCs w:val="32"/>
        </w:rPr>
        <w:t>一、管理总则</w:t>
      </w:r>
    </w:p>
    <w:p>
      <w:pPr>
        <w:ind w:firstLine="640" w:firstLineChars="200"/>
        <w:rPr>
          <w:rFonts w:ascii="Times New Roman" w:hAnsi="Times New Roman" w:eastAsia="仿宋_GB2312" w:cs="Times New Roman"/>
          <w:sz w:val="32"/>
          <w:szCs w:val="20"/>
        </w:rPr>
      </w:pPr>
      <w:r>
        <w:rPr>
          <w:rFonts w:hint="eastAsia" w:ascii="仿宋_GB2312" w:hAnsi="Times New Roman" w:eastAsia="仿宋_GB2312" w:cs="Times New Roman"/>
          <w:sz w:val="32"/>
          <w:szCs w:val="32"/>
        </w:rPr>
        <w:t>（一） 学院宣传工作管理坚持以“三个代表”重要思想为指导，</w:t>
      </w:r>
      <w:r>
        <w:rPr>
          <w:rFonts w:hint="eastAsia" w:ascii="Times New Roman" w:hAnsi="Times New Roman" w:eastAsia="仿宋_GB2312" w:cs="Times New Roman"/>
          <w:sz w:val="32"/>
          <w:szCs w:val="20"/>
        </w:rPr>
        <w:t>弘扬主旋律，传播正能量，充分发挥正面宣传鼓舞人、激励人的作用。</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遵循“全员参与、突出重点、实事求是、客观准确、及时有效”原则，把握正确的政治方向和舆论导向，自觉服务学院的中心工作和重点工作。 </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 学院宣传工作管理要严格执行国家新闻出版、广播影视、互联网管理等有关规定和保密规定，严防失实报道和泄密事件发生。</w:t>
      </w:r>
    </w:p>
    <w:p>
      <w:pPr>
        <w:spacing w:line="604" w:lineRule="exact"/>
        <w:ind w:firstLine="601"/>
        <w:rPr>
          <w:rFonts w:ascii="黑体" w:hAnsi="Times New Roman" w:eastAsia="黑体" w:cs="Times New Roman"/>
          <w:sz w:val="32"/>
          <w:szCs w:val="32"/>
        </w:rPr>
      </w:pPr>
      <w:r>
        <w:rPr>
          <w:rFonts w:hint="eastAsia" w:ascii="黑体" w:hAnsi="Times New Roman" w:eastAsia="黑体" w:cs="Times New Roman"/>
          <w:sz w:val="32"/>
          <w:szCs w:val="32"/>
        </w:rPr>
        <w:t>二、组织与管理</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 学院宣传工作由学院党委主管领导统一领导，归口党政办公室管理。党政办公室要根据学院的中心工作和每一时期的工作重点，制定新闻宣传工作计划，并组织实施。</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 各基层党支部书记为本部门宣传工作负责人，负责提出本部门宣传工作的思路和办法，策划并组织实施本部门宣传报道活动，负责审核本部门所发布的新闻和各类信息。</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 各基层党支部根据本部门实际情况确定新闻宣传通讯员，并对宣传通讯工作进行质量管理；学院对业绩突出的通讯员给予表彰和奖励。</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（四）各基层党支部负责本部门新闻报道材料的收集、整理和上交档案室存档；新闻宣传资料涉及保密内容的必须妥善保管，不得私自外传。</w:t>
      </w:r>
    </w:p>
    <w:p>
      <w:pPr>
        <w:spacing w:line="604" w:lineRule="exact"/>
        <w:ind w:firstLine="601"/>
        <w:rPr>
          <w:rFonts w:ascii="黑体" w:hAnsi="Times New Roman" w:eastAsia="黑体" w:cs="Times New Roman"/>
          <w:sz w:val="32"/>
          <w:szCs w:val="32"/>
        </w:rPr>
      </w:pPr>
      <w:r>
        <w:rPr>
          <w:rFonts w:hint="eastAsia" w:ascii="黑体" w:hAnsi="Times New Roman" w:eastAsia="黑体" w:cs="Times New Roman"/>
          <w:sz w:val="32"/>
          <w:szCs w:val="32"/>
        </w:rPr>
        <w:t>三、宣传阵地管理</w:t>
      </w:r>
    </w:p>
    <w:p>
      <w:pPr>
        <w:spacing w:line="604" w:lineRule="exact"/>
        <w:ind w:firstLine="601"/>
        <w:rPr>
          <w:rFonts w:ascii="Times New Roman" w:hAnsi="Times New Roman" w:eastAsia="仿宋_GB2312" w:cs="Times New Roman"/>
          <w:sz w:val="32"/>
          <w:szCs w:val="20"/>
        </w:rPr>
      </w:pPr>
      <w:r>
        <w:rPr>
          <w:rFonts w:hint="eastAsia" w:ascii="仿宋_GB2312" w:hAnsi="Times New Roman" w:eastAsia="仿宋_GB2312" w:cs="Times New Roman"/>
          <w:sz w:val="32"/>
          <w:szCs w:val="32"/>
        </w:rPr>
        <w:t>（一） 校报、广播、校官网等校内新闻媒体，要严格遵守国家有关新闻法规和学院有关规章制度，坚持以科学的理论武装人，以正确的舆论引导人，以高尚的精神塑造人，以优秀的作品鼓舞人，坚持实事求是原则和正面报道为主的方针，不断提高新闻报道质量。</w:t>
      </w:r>
      <w:r>
        <w:rPr>
          <w:rFonts w:hint="eastAsia" w:ascii="Times New Roman" w:hAnsi="Times New Roman" w:eastAsia="仿宋_GB2312" w:cs="Times New Roman"/>
          <w:sz w:val="32"/>
          <w:szCs w:val="20"/>
        </w:rPr>
        <w:t>要坚持深入开展中国特色社会主义宣传教育，要加强社会主义核心价值体系建设，积极培育和践行社会主义核心价值观，全面提高公民道德素质，培育知荣辱、讲正气、作奉献、促和谐的良好风尚。</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 宣传橱窗、张贴栏、展板、横幅等对内宣传形式，其归口管理部门是党政办公室。按照“归口管理与具体使用部门相结合”和“谁主管谁负责，谁使用谁负责，谁主办谁负责”的方式进行管理。</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 学院各部门、团体、学生组织需要印发新闻及信息刊物，必须向党政办公室申请，办理登记审批手续。</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 学院内横幅、标语、海报等的悬挂、张贴须经各部门负责人审查同意，提前两天填写《上海新侨职业技术学院宣传品展出申请表》（CRP下载），报审批同意后在指定地点悬挂，到期后由悬挂、张贴部门申办人负责实施取回，禁止延期悬挂、张贴，未经同意在学院内张贴的，将予以清除。</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（五） 禁止各种营业性的海报、广告在学院内张贴、展出。特殊情况需在学院内张贴，须经党政办公室审查同意，并办理相关手续。   </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 学院重大节庆日和活动的校园氛围营造，包括标语、拱门、气柱等布置，由学院党政办公室统筹安排。</w:t>
      </w:r>
    </w:p>
    <w:p>
      <w:pPr>
        <w:spacing w:line="604" w:lineRule="exact"/>
        <w:ind w:firstLine="601"/>
        <w:rPr>
          <w:rFonts w:ascii="黑体" w:hAnsi="Times New Roman" w:eastAsia="黑体" w:cs="Times New Roman"/>
          <w:sz w:val="32"/>
          <w:szCs w:val="32"/>
        </w:rPr>
      </w:pPr>
      <w:r>
        <w:rPr>
          <w:rFonts w:hint="eastAsia" w:ascii="黑体" w:hAnsi="Times New Roman" w:eastAsia="黑体" w:cs="Times New Roman"/>
          <w:sz w:val="32"/>
          <w:szCs w:val="32"/>
        </w:rPr>
        <w:t>四、内容与形式</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 新闻宣传的主要内容</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1、各级领导同志参加我院有关会议、视察指导等重要活动，以及有关重要批示的宣传报道；</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2、学院学习贯彻落实党和国家的路线、方针、政策情况的宣传报道；</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3、学院出台的重要规章制度、重大措施的宣传报道；</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4、学院重要会议、重大活动的宣传报道；</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5、学院发展中取得的重要成果和典型经验的宣传报道；</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6、学院发展过程中涌现出的先进个人和典型事例的宣传报道；</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7、对新闻媒体有关报道的回应和澄清；</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8、其它需要及时宣传报道的事项。</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 学院新闻宣传的主要形式</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1、利用校内媒体发布新闻信息，通过校报、校园广播台、校官网等新闻报道开展宣传；</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2、利用校内宣传栏、橱窗、展板等宣传阵地进行宣传；</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3、通过各大新闻媒体对学院发展中的重大举措、主要成就、重大事件等进行宣传；</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4、通过各大新闻媒体开展学院重大庆典、重要评估和招生、就业等方面的专题宣传；</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5、在学院的重大活动、重要会议期间邀请媒体记者来校采访；</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6、主动向新闻媒体传送新闻稿件。</w:t>
      </w:r>
    </w:p>
    <w:p>
      <w:pPr>
        <w:spacing w:line="604" w:lineRule="exact"/>
        <w:ind w:firstLine="601"/>
        <w:rPr>
          <w:rFonts w:ascii="黑体" w:hAnsi="Times New Roman" w:eastAsia="黑体" w:cs="Times New Roman"/>
          <w:sz w:val="32"/>
          <w:szCs w:val="32"/>
        </w:rPr>
      </w:pPr>
      <w:r>
        <w:rPr>
          <w:rFonts w:hint="eastAsia" w:ascii="黑体" w:hAnsi="Times New Roman" w:eastAsia="黑体" w:cs="Times New Roman"/>
          <w:sz w:val="32"/>
          <w:szCs w:val="32"/>
        </w:rPr>
        <w:t>五、审批与管理</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 新闻媒体记者到学院进行采访，原则上应由党政办统一协调、安排；</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 各部门需要发布不涉及全院性的规章制度与工作部署、不涉及学院内突发性事件的本部门日常业务工作的新闻信息时，一般由本单位宣传工作负责人审批同意；</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 受访部门及受访人接到媒体采访要求，要及时向党政办公室通报；</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 受访部门及个人要坚持实事求是原则，要严格遵守国家和学院的相关保密法规及制度，防止泄密；</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（五）遇日常媒体采访，凡涉及敏感问题或保密内容及学院内突发性事件的信息，均由学院指定新闻发言人回应，党政办公室负责安排接待与备案。</w:t>
      </w:r>
    </w:p>
    <w:p>
      <w:pPr>
        <w:spacing w:line="604" w:lineRule="exact"/>
        <w:ind w:firstLine="601"/>
        <w:rPr>
          <w:rFonts w:ascii="黑体" w:hAnsi="Times New Roman" w:eastAsia="黑体" w:cs="Times New Roman"/>
          <w:sz w:val="32"/>
          <w:szCs w:val="32"/>
        </w:rPr>
      </w:pPr>
      <w:r>
        <w:rPr>
          <w:rFonts w:hint="eastAsia" w:ascii="黑体" w:hAnsi="Times New Roman" w:eastAsia="黑体" w:cs="Times New Roman"/>
          <w:sz w:val="32"/>
          <w:szCs w:val="32"/>
        </w:rPr>
        <w:t>六、学院突发性事件新闻报道的应急措施</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 学院突发性事件发生后，启动相关应急预案并通知宣传部；新闻发言人根据突发性事件性质，及时召集相关责任部门负责人参与会议，研究统一新闻发布口径，确定新闻通稿内容。</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 学院新闻通讯稿需经宣传部领导审批后，由党政办公室统一对外发布。新闻媒体要求对学院突发性事件进行实地或电话采访时，由党政办公室统一受理。未经学院同意，任何部门和个人不得以任何方式对外发布相关信息。</w:t>
      </w:r>
    </w:p>
    <w:p>
      <w:pPr>
        <w:spacing w:line="604" w:lineRule="exact"/>
        <w:ind w:firstLine="601"/>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（三） 相关部门应及时向</w:t>
      </w:r>
      <w:r>
        <w:rPr>
          <w:rFonts w:hint="eastAsia" w:ascii="仿宋_GB2312" w:hAnsi="Times New Roman" w:eastAsia="仿宋_GB2312" w:cs="Times New Roman"/>
          <w:color w:val="000000"/>
          <w:sz w:val="32"/>
          <w:szCs w:val="32"/>
        </w:rPr>
        <w:t>党政办、宣传部提供突发事件的发生和处理进展情况，支持配合党政办、宣传部开展危机应对。</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（四） 对于新闻媒体对学院的失实报道或负面报道，相关</w:t>
      </w:r>
      <w:r>
        <w:rPr>
          <w:rFonts w:hint="eastAsia" w:ascii="仿宋_GB2312" w:hAnsi="Times New Roman" w:eastAsia="仿宋_GB2312" w:cs="Times New Roman"/>
          <w:sz w:val="32"/>
          <w:szCs w:val="32"/>
        </w:rPr>
        <w:t>责任部门要及时采取措施，利用沟通渠道和各种宣传方式纠正不实报道内容并制定正面宣传方案，发布正面信息，及时消除负面影响。</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七、本办法自发文公布之日起试行，由学院党政办公室负责解释。</w:t>
      </w:r>
    </w:p>
    <w:p>
      <w:pPr>
        <w:spacing w:line="604" w:lineRule="exact"/>
        <w:ind w:firstLine="5440" w:firstLineChars="17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上海工商职业技术学院</w:t>
      </w:r>
    </w:p>
    <w:p>
      <w:pPr>
        <w:spacing w:line="604" w:lineRule="exact"/>
        <w:ind w:firstLine="5760" w:firstLineChars="18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2014年11月17日</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附件1：学院新闻宣传工作奖励标准</w:t>
      </w:r>
    </w:p>
    <w:p>
      <w:pPr>
        <w:spacing w:line="604" w:lineRule="exact"/>
        <w:ind w:firstLine="601"/>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附件2：学院宣传品展出申请表</w:t>
      </w:r>
    </w:p>
    <w:p>
      <w:pPr>
        <w:ind w:firstLine="640" w:firstLineChars="200"/>
        <w:rPr>
          <w:rFonts w:ascii="Times New Roman" w:hAnsi="Times New Roman" w:eastAsia="仿宋_GB2312" w:cs="Times New Roman"/>
          <w:kern w:val="0"/>
          <w:sz w:val="32"/>
          <w:szCs w:val="32"/>
        </w:rPr>
      </w:pPr>
      <w:r>
        <w:rPr>
          <w:rFonts w:hint="eastAsia" w:ascii="仿宋_GB2312" w:hAnsi="Times New Roman" w:eastAsia="仿宋_GB2312" w:cs="Times New Roman"/>
          <w:sz w:val="32"/>
          <w:szCs w:val="32"/>
        </w:rPr>
        <w:t>附件3：学院</w:t>
      </w:r>
      <w:r>
        <w:rPr>
          <w:rFonts w:hint="eastAsia" w:ascii="Times New Roman" w:hAnsi="Times New Roman" w:eastAsia="仿宋_GB2312" w:cs="Times New Roman"/>
          <w:kern w:val="0"/>
          <w:sz w:val="32"/>
          <w:szCs w:val="32"/>
        </w:rPr>
        <w:t>校内悬挂横幅、电子屏幕宣传申请表</w:t>
      </w:r>
    </w:p>
    <w:p>
      <w:pPr>
        <w:spacing w:line="604"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附件1：</w:t>
      </w:r>
    </w:p>
    <w:p>
      <w:pPr>
        <w:ind w:right="-336" w:rightChars="-160"/>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学院新闻宣传工作奖励标准</w:t>
      </w:r>
    </w:p>
    <w:p>
      <w:pPr>
        <w:ind w:right="-336" w:rightChars="-160"/>
        <w:jc w:val="center"/>
        <w:rPr>
          <w:rFonts w:ascii="仿宋_GB2312" w:hAnsi="Times New Roman" w:eastAsia="仿宋_GB2312" w:cs="Times New Roman"/>
          <w:sz w:val="18"/>
          <w:szCs w:val="18"/>
        </w:rPr>
      </w:pPr>
    </w:p>
    <w:p>
      <w:pPr>
        <w:ind w:right="-336" w:rightChars="-160" w:firstLine="640" w:firstLineChars="200"/>
        <w:rPr>
          <w:rFonts w:ascii="黑体" w:hAnsi="宋体" w:eastAsia="黑体" w:cs="宋体"/>
          <w:color w:val="333333"/>
          <w:kern w:val="0"/>
          <w:sz w:val="32"/>
          <w:szCs w:val="32"/>
        </w:rPr>
      </w:pPr>
      <w:r>
        <w:rPr>
          <w:rFonts w:hint="eastAsia" w:ascii="黑体" w:hAnsi="宋体" w:eastAsia="黑体" w:cs="宋体"/>
          <w:color w:val="333333"/>
          <w:kern w:val="0"/>
          <w:sz w:val="32"/>
          <w:szCs w:val="32"/>
        </w:rPr>
        <w:t>一、对内新闻稿件奖励标准（对象为非专职宣传工作人员）</w:t>
      </w:r>
    </w:p>
    <w:p>
      <w:pPr>
        <w:ind w:right="-336" w:rightChars="-160" w:firstLine="640" w:firstLineChars="20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每 100字/4元，报导含照片10元/每篇言论</w:t>
      </w:r>
    </w:p>
    <w:p>
      <w:pPr>
        <w:ind w:right="-336" w:rightChars="-160" w:firstLine="640" w:firstLineChars="200"/>
        <w:rPr>
          <w:rFonts w:ascii="黑体" w:hAnsi="宋体" w:eastAsia="黑体" w:cs="宋体"/>
          <w:color w:val="333333"/>
          <w:kern w:val="0"/>
          <w:sz w:val="32"/>
          <w:szCs w:val="32"/>
        </w:rPr>
      </w:pPr>
      <w:r>
        <w:rPr>
          <w:rFonts w:hint="eastAsia" w:ascii="黑体" w:hAnsi="宋体" w:eastAsia="黑体" w:cs="宋体"/>
          <w:color w:val="333333"/>
          <w:kern w:val="0"/>
          <w:sz w:val="32"/>
          <w:szCs w:val="32"/>
        </w:rPr>
        <w:t>二、年度考核奖励标准</w:t>
      </w:r>
    </w:p>
    <w:p>
      <w:pPr>
        <w:ind w:right="-336" w:rightChars="-160" w:firstLine="640" w:firstLineChars="20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 宣传工作先进部门：按总部门数的10%评选，1000元/部门。</w:t>
      </w:r>
    </w:p>
    <w:p>
      <w:pPr>
        <w:ind w:right="-336" w:rightChars="-160" w:firstLine="640" w:firstLineChars="20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 优秀新闻稿件：一等奖2名，300元/人；二等奖4名，200元/人；三等奖6名，100元/人。</w:t>
      </w:r>
    </w:p>
    <w:p>
      <w:pPr>
        <w:spacing w:line="400" w:lineRule="exact"/>
        <w:ind w:right="-336" w:rightChars="-160"/>
        <w:rPr>
          <w:rFonts w:ascii="仿宋_GB2312" w:hAnsi="宋体" w:eastAsia="仿宋_GB2312" w:cs="宋体"/>
          <w:color w:val="333333"/>
          <w:kern w:val="0"/>
          <w:sz w:val="32"/>
          <w:szCs w:val="32"/>
        </w:rPr>
      </w:pPr>
    </w:p>
    <w:p>
      <w:pPr>
        <w:spacing w:line="400" w:lineRule="exact"/>
        <w:ind w:right="-336" w:rightChars="-160"/>
        <w:rPr>
          <w:rFonts w:ascii="仿宋_GB2312" w:hAnsi="宋体" w:eastAsia="仿宋_GB2312" w:cs="宋体"/>
          <w:color w:val="333333"/>
          <w:kern w:val="0"/>
          <w:sz w:val="32"/>
          <w:szCs w:val="32"/>
        </w:rPr>
      </w:pPr>
    </w:p>
    <w:p>
      <w:pPr>
        <w:spacing w:line="400" w:lineRule="exact"/>
        <w:ind w:right="-336" w:rightChars="-160"/>
        <w:rPr>
          <w:rFonts w:ascii="仿宋_GB2312" w:hAnsi="宋体" w:eastAsia="仿宋_GB2312" w:cs="宋体"/>
          <w:color w:val="333333"/>
          <w:kern w:val="0"/>
          <w:sz w:val="32"/>
          <w:szCs w:val="32"/>
        </w:rPr>
      </w:pPr>
    </w:p>
    <w:p>
      <w:pPr>
        <w:spacing w:line="400" w:lineRule="exact"/>
        <w:ind w:right="-336" w:rightChars="-160"/>
        <w:rPr>
          <w:rFonts w:ascii="仿宋_GB2312" w:hAnsi="宋体" w:eastAsia="仿宋_GB2312" w:cs="宋体"/>
          <w:color w:val="333333"/>
          <w:kern w:val="0"/>
          <w:sz w:val="32"/>
          <w:szCs w:val="32"/>
        </w:rPr>
      </w:pPr>
    </w:p>
    <w:p>
      <w:pPr>
        <w:spacing w:line="400" w:lineRule="exact"/>
        <w:ind w:right="-336" w:rightChars="-160"/>
        <w:rPr>
          <w:rFonts w:ascii="仿宋_GB2312" w:hAnsi="宋体" w:eastAsia="仿宋_GB2312" w:cs="宋体"/>
          <w:color w:val="333333"/>
          <w:kern w:val="0"/>
          <w:sz w:val="32"/>
          <w:szCs w:val="32"/>
        </w:rPr>
      </w:pPr>
    </w:p>
    <w:p>
      <w:pPr>
        <w:spacing w:line="400" w:lineRule="exact"/>
        <w:ind w:right="-336" w:rightChars="-160"/>
        <w:rPr>
          <w:rFonts w:ascii="仿宋_GB2312" w:hAnsi="宋体" w:eastAsia="仿宋_GB2312" w:cs="宋体"/>
          <w:color w:val="333333"/>
          <w:kern w:val="0"/>
          <w:sz w:val="32"/>
          <w:szCs w:val="32"/>
        </w:rPr>
      </w:pPr>
    </w:p>
    <w:p>
      <w:pPr>
        <w:spacing w:line="400" w:lineRule="exact"/>
        <w:ind w:right="-336" w:rightChars="-160"/>
        <w:rPr>
          <w:rFonts w:ascii="仿宋_GB2312" w:hAnsi="宋体" w:eastAsia="仿宋_GB2312" w:cs="宋体"/>
          <w:color w:val="333333"/>
          <w:kern w:val="0"/>
          <w:sz w:val="32"/>
          <w:szCs w:val="32"/>
        </w:rPr>
      </w:pPr>
    </w:p>
    <w:p>
      <w:pPr>
        <w:spacing w:line="400" w:lineRule="exact"/>
        <w:ind w:right="-336" w:rightChars="-160"/>
        <w:rPr>
          <w:rFonts w:ascii="仿宋_GB2312" w:hAnsi="宋体" w:eastAsia="仿宋_GB2312" w:cs="宋体"/>
          <w:color w:val="333333"/>
          <w:kern w:val="0"/>
          <w:sz w:val="32"/>
          <w:szCs w:val="32"/>
        </w:rPr>
      </w:pPr>
    </w:p>
    <w:p>
      <w:pPr>
        <w:spacing w:line="400" w:lineRule="exact"/>
        <w:ind w:right="-336" w:rightChars="-160"/>
        <w:rPr>
          <w:rFonts w:ascii="仿宋_GB2312" w:hAnsi="宋体" w:eastAsia="仿宋_GB2312" w:cs="宋体"/>
          <w:color w:val="333333"/>
          <w:kern w:val="0"/>
          <w:sz w:val="32"/>
          <w:szCs w:val="32"/>
        </w:rPr>
      </w:pPr>
    </w:p>
    <w:p>
      <w:pPr>
        <w:spacing w:line="400" w:lineRule="exact"/>
        <w:ind w:right="-336" w:rightChars="-160"/>
        <w:rPr>
          <w:rFonts w:ascii="仿宋_GB2312" w:hAnsi="宋体" w:eastAsia="仿宋_GB2312" w:cs="宋体"/>
          <w:color w:val="333333"/>
          <w:kern w:val="0"/>
          <w:sz w:val="32"/>
          <w:szCs w:val="32"/>
        </w:rPr>
      </w:pPr>
    </w:p>
    <w:p>
      <w:pPr>
        <w:spacing w:line="400" w:lineRule="exact"/>
        <w:ind w:right="-336" w:rightChars="-160"/>
        <w:rPr>
          <w:rFonts w:ascii="仿宋_GB2312" w:hAnsi="宋体" w:eastAsia="仿宋_GB2312" w:cs="宋体"/>
          <w:color w:val="333333"/>
          <w:kern w:val="0"/>
          <w:sz w:val="32"/>
          <w:szCs w:val="32"/>
        </w:rPr>
      </w:pPr>
    </w:p>
    <w:p>
      <w:pPr>
        <w:spacing w:line="400" w:lineRule="exact"/>
        <w:ind w:right="-336" w:rightChars="-160"/>
        <w:rPr>
          <w:rFonts w:ascii="仿宋_GB2312" w:hAnsi="宋体" w:eastAsia="仿宋_GB2312" w:cs="宋体"/>
          <w:color w:val="333333"/>
          <w:kern w:val="0"/>
          <w:sz w:val="32"/>
          <w:szCs w:val="32"/>
        </w:rPr>
      </w:pPr>
    </w:p>
    <w:p>
      <w:pPr>
        <w:spacing w:line="400" w:lineRule="exact"/>
        <w:ind w:right="-336" w:rightChars="-160"/>
        <w:rPr>
          <w:rFonts w:ascii="仿宋_GB2312" w:hAnsi="宋体" w:eastAsia="仿宋_GB2312" w:cs="宋体"/>
          <w:color w:val="333333"/>
          <w:kern w:val="0"/>
          <w:sz w:val="32"/>
          <w:szCs w:val="32"/>
        </w:rPr>
      </w:pPr>
    </w:p>
    <w:p>
      <w:pPr>
        <w:spacing w:line="400" w:lineRule="exact"/>
        <w:ind w:right="-336" w:rightChars="-160"/>
        <w:rPr>
          <w:rFonts w:ascii="仿宋_GB2312" w:hAnsi="宋体" w:eastAsia="仿宋_GB2312" w:cs="宋体"/>
          <w:color w:val="333333"/>
          <w:kern w:val="0"/>
          <w:sz w:val="32"/>
          <w:szCs w:val="32"/>
        </w:rPr>
      </w:pPr>
    </w:p>
    <w:p>
      <w:pPr>
        <w:spacing w:line="400" w:lineRule="exact"/>
        <w:ind w:right="-336" w:rightChars="-160"/>
        <w:rPr>
          <w:rFonts w:ascii="仿宋_GB2312" w:hAnsi="宋体" w:eastAsia="仿宋_GB2312" w:cs="宋体"/>
          <w:color w:val="333333"/>
          <w:kern w:val="0"/>
          <w:sz w:val="32"/>
          <w:szCs w:val="32"/>
        </w:rPr>
      </w:pPr>
    </w:p>
    <w:p>
      <w:pPr>
        <w:spacing w:line="400" w:lineRule="exact"/>
        <w:ind w:right="-336" w:rightChars="-160"/>
        <w:rPr>
          <w:rFonts w:ascii="仿宋_GB2312" w:hAnsi="宋体" w:eastAsia="仿宋_GB2312" w:cs="宋体"/>
          <w:color w:val="333333"/>
          <w:kern w:val="0"/>
          <w:sz w:val="32"/>
          <w:szCs w:val="32"/>
        </w:rPr>
      </w:pPr>
    </w:p>
    <w:p>
      <w:pPr>
        <w:spacing w:line="400" w:lineRule="exact"/>
        <w:ind w:right="-336" w:rightChars="-16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附件2：        </w:t>
      </w:r>
      <w:r>
        <w:rPr>
          <w:rFonts w:hint="eastAsia" w:ascii="方正小标宋简体" w:hAnsi="Times New Roman" w:eastAsia="方正小标宋简体" w:cs="Times New Roman"/>
          <w:sz w:val="36"/>
          <w:szCs w:val="36"/>
        </w:rPr>
        <w:t>学院宣传品展出申请表</w:t>
      </w:r>
    </w:p>
    <w:p>
      <w:pPr>
        <w:widowControl/>
        <w:spacing w:before="100" w:beforeAutospacing="1" w:after="100" w:afterAutospacing="1" w:line="400" w:lineRule="exact"/>
        <w:jc w:val="center"/>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编号                                  年   月   日</w:t>
      </w:r>
    </w:p>
    <w:tbl>
      <w:tblPr>
        <w:tblStyle w:val="6"/>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2703"/>
        <w:gridCol w:w="162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申请部门</w:t>
            </w:r>
          </w:p>
        </w:tc>
        <w:tc>
          <w:tcPr>
            <w:tcW w:w="7563"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center"/>
              <w:rPr>
                <w:rFonts w:ascii="宋体"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经办人</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center"/>
              <w:rPr>
                <w:rFonts w:ascii="宋体" w:hAnsi="宋体" w:eastAsia="仿宋_GB2312" w:cs="宋体"/>
                <w:color w:val="000000"/>
                <w:kern w:val="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联系电话</w:t>
            </w:r>
          </w:p>
        </w:tc>
        <w:tc>
          <w:tcPr>
            <w:tcW w:w="324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center"/>
              <w:rPr>
                <w:rFonts w:ascii="宋体"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活动名称</w:t>
            </w:r>
          </w:p>
        </w:tc>
        <w:tc>
          <w:tcPr>
            <w:tcW w:w="7563"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center"/>
              <w:rPr>
                <w:rFonts w:ascii="宋体"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宣传品类型</w:t>
            </w:r>
          </w:p>
        </w:tc>
        <w:tc>
          <w:tcPr>
            <w:tcW w:w="270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center"/>
              <w:rPr>
                <w:rFonts w:ascii="宋体" w:hAnsi="宋体" w:eastAsia="仿宋_GB2312" w:cs="宋体"/>
                <w:color w:val="000000"/>
                <w:kern w:val="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数  量</w:t>
            </w:r>
          </w:p>
        </w:tc>
        <w:tc>
          <w:tcPr>
            <w:tcW w:w="324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宣  传</w:t>
            </w:r>
          </w:p>
          <w:p>
            <w:pPr>
              <w:widowControl/>
              <w:spacing w:before="100" w:beforeAutospacing="1" w:after="100" w:afterAutospacing="1" w:line="360" w:lineRule="exac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内  容</w:t>
            </w:r>
          </w:p>
        </w:tc>
        <w:tc>
          <w:tcPr>
            <w:tcW w:w="7563" w:type="dxa"/>
            <w:gridSpan w:val="3"/>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展出地点</w:t>
            </w:r>
          </w:p>
        </w:tc>
        <w:tc>
          <w:tcPr>
            <w:tcW w:w="7563" w:type="dxa"/>
            <w:gridSpan w:val="3"/>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展出时间</w:t>
            </w:r>
          </w:p>
        </w:tc>
        <w:tc>
          <w:tcPr>
            <w:tcW w:w="7563" w:type="dxa"/>
            <w:gridSpan w:val="3"/>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eastAsia="仿宋_GB2312" w:cs="宋体"/>
                <w:color w:val="000000"/>
                <w:kern w:val="0"/>
                <w:sz w:val="18"/>
                <w:szCs w:val="18"/>
              </w:rPr>
            </w:pPr>
          </w:p>
          <w:p>
            <w:pPr>
              <w:widowControl/>
              <w:spacing w:before="100" w:beforeAutospacing="1" w:after="100" w:afterAutospacing="1" w:line="360" w:lineRule="exact"/>
              <w:ind w:firstLine="3080" w:firstLineChars="1100"/>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年    月   日至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申请部门</w:t>
            </w:r>
          </w:p>
          <w:p>
            <w:pPr>
              <w:widowControl/>
              <w:spacing w:before="100" w:beforeAutospacing="1" w:after="100" w:afterAutospacing="1" w:line="360" w:lineRule="exac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负 责 人</w:t>
            </w:r>
          </w:p>
          <w:p>
            <w:pPr>
              <w:widowControl/>
              <w:spacing w:before="100" w:beforeAutospacing="1" w:after="100" w:afterAutospacing="1" w:line="360" w:lineRule="exact"/>
              <w:ind w:firstLine="280" w:firstLineChars="100"/>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意  见</w:t>
            </w:r>
          </w:p>
        </w:tc>
        <w:tc>
          <w:tcPr>
            <w:tcW w:w="7563" w:type="dxa"/>
            <w:gridSpan w:val="3"/>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eastAsia="仿宋_GB2312" w:cs="宋体"/>
                <w:color w:val="000000"/>
                <w:kern w:val="0"/>
                <w:sz w:val="28"/>
                <w:szCs w:val="28"/>
              </w:rPr>
            </w:pPr>
          </w:p>
          <w:p>
            <w:pPr>
              <w:widowControl/>
              <w:spacing w:before="100" w:beforeAutospacing="1" w:after="100" w:afterAutospacing="1" w:line="360" w:lineRule="exact"/>
              <w:ind w:firstLine="3640" w:firstLineChars="1300"/>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签字：       （公章）</w:t>
            </w:r>
          </w:p>
          <w:p>
            <w:pPr>
              <w:widowControl/>
              <w:spacing w:before="100" w:beforeAutospacing="1" w:after="100" w:afterAutospacing="1" w:line="360" w:lineRule="exact"/>
              <w:jc w:val="center"/>
              <w:rPr>
                <w:rFonts w:ascii="宋体" w:hAnsi="宋体" w:eastAsia="仿宋_GB2312" w:cs="宋体"/>
                <w:color w:val="000000"/>
                <w:kern w:val="0"/>
                <w:sz w:val="28"/>
                <w:szCs w:val="28"/>
              </w:rPr>
            </w:pPr>
            <w:r>
              <w:rPr>
                <w:rFonts w:ascii="宋体" w:hAnsi="宋体" w:eastAsia="仿宋_GB2312" w:cs="宋体"/>
                <w:color w:val="000000"/>
                <w:kern w:val="0"/>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197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学 院</w:t>
            </w:r>
          </w:p>
          <w:p>
            <w:pPr>
              <w:widowControl/>
              <w:spacing w:before="100" w:beforeAutospacing="1" w:after="100" w:afterAutospacing="1" w:line="360" w:lineRule="exac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审批意见</w:t>
            </w:r>
          </w:p>
        </w:tc>
        <w:tc>
          <w:tcPr>
            <w:tcW w:w="7563" w:type="dxa"/>
            <w:gridSpan w:val="3"/>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60" w:lineRule="exact"/>
              <w:jc w:val="left"/>
              <w:rPr>
                <w:rFonts w:ascii="宋体" w:hAnsi="宋体" w:eastAsia="仿宋_GB2312" w:cs="宋体"/>
                <w:color w:val="000000"/>
                <w:kern w:val="0"/>
                <w:sz w:val="24"/>
                <w:szCs w:val="20"/>
              </w:rPr>
            </w:pPr>
          </w:p>
          <w:p>
            <w:pPr>
              <w:widowControl/>
              <w:spacing w:before="100" w:beforeAutospacing="1" w:after="156" w:afterLines="50" w:line="360" w:lineRule="exac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xml:space="preserve">                         </w:t>
            </w:r>
          </w:p>
          <w:p>
            <w:pPr>
              <w:widowControl/>
              <w:spacing w:before="100" w:beforeAutospacing="1" w:after="156" w:afterLines="50" w:line="360" w:lineRule="exac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xml:space="preserve">                     签字：       （公章） </w:t>
            </w:r>
          </w:p>
          <w:p>
            <w:pPr>
              <w:widowControl/>
              <w:spacing w:before="100" w:beforeAutospacing="1" w:after="100" w:afterAutospacing="1" w:line="360" w:lineRule="exac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xml:space="preserve">                              年　　月　　日</w:t>
            </w:r>
          </w:p>
        </w:tc>
      </w:tr>
    </w:tbl>
    <w:p>
      <w:pPr>
        <w:widowControl/>
        <w:tabs>
          <w:tab w:val="left" w:pos="7200"/>
        </w:tabs>
        <w:spacing w:before="100" w:beforeAutospacing="1" w:after="100" w:afterAutospacing="1" w:line="32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注：1、申请内容与展出内容必须一致。</w:t>
      </w:r>
    </w:p>
    <w:p>
      <w:pPr>
        <w:widowControl/>
        <w:tabs>
          <w:tab w:val="left" w:pos="7200"/>
        </w:tabs>
        <w:spacing w:before="100" w:beforeAutospacing="1" w:after="100" w:afterAutospacing="1" w:line="32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2、严格按照批准的时间、地点展出，展出到期后申请部门及时收回宣传品。</w:t>
      </w:r>
    </w:p>
    <w:p>
      <w:pPr>
        <w:widowControl/>
        <w:tabs>
          <w:tab w:val="left" w:pos="7200"/>
        </w:tabs>
        <w:spacing w:before="100" w:beforeAutospacing="1" w:after="100" w:afterAutospacing="1" w:line="32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3、本表一式两份，学院党政办公室和申请部门各留存一份。</w:t>
      </w:r>
    </w:p>
    <w:p>
      <w:pPr>
        <w:rPr>
          <w:rFonts w:ascii="Times New Roman" w:hAnsi="Times New Roman" w:eastAsia="仿宋_GB2312" w:cs="Times New Roman"/>
          <w:kern w:val="0"/>
          <w:sz w:val="36"/>
          <w:szCs w:val="36"/>
        </w:rPr>
      </w:pPr>
      <w:r>
        <w:rPr>
          <w:rFonts w:hint="eastAsia" w:ascii="Times New Roman" w:hAnsi="Times New Roman" w:eastAsia="仿宋_GB2312" w:cs="Times New Roman"/>
          <w:kern w:val="0"/>
          <w:sz w:val="36"/>
          <w:szCs w:val="36"/>
        </w:rPr>
        <w:t>附件3：   学院校内悬挂横幅、电子屏幕宣传申请表</w:t>
      </w:r>
    </w:p>
    <w:p>
      <w:pPr>
        <w:widowControl/>
        <w:spacing w:before="156" w:beforeLines="50" w:after="156" w:afterLines="50"/>
        <w:jc w:val="center"/>
        <w:rPr>
          <w:rFonts w:ascii="仿宋_GB2312" w:hAnsi="宋体" w:eastAsia="仿宋_GB2312" w:cs="宋体"/>
          <w:kern w:val="0"/>
          <w:sz w:val="30"/>
          <w:szCs w:val="30"/>
        </w:rPr>
      </w:pPr>
      <w:r>
        <w:rPr>
          <w:rFonts w:hint="eastAsia" w:ascii="仿宋_GB2312" w:hAnsi="宋体" w:eastAsia="仿宋_GB2312" w:cs="Times New Roman"/>
          <w:kern w:val="0"/>
          <w:sz w:val="30"/>
          <w:szCs w:val="30"/>
        </w:rPr>
        <w:t>（适合学院重大</w:t>
      </w:r>
      <w:r>
        <w:rPr>
          <w:rFonts w:hint="eastAsia" w:ascii="仿宋_GB2312" w:hAnsi="宋体" w:eastAsia="仿宋_GB2312" w:cs="宋体"/>
          <w:kern w:val="0"/>
          <w:sz w:val="30"/>
          <w:szCs w:val="30"/>
        </w:rPr>
        <w:t>活动使用</w:t>
      </w:r>
      <w:r>
        <w:rPr>
          <w:rFonts w:hint="eastAsia" w:ascii="仿宋_GB2312" w:hAnsi="宋体" w:eastAsia="仿宋_GB2312" w:cs="Times New Roman"/>
          <w:kern w:val="0"/>
          <w:sz w:val="30"/>
          <w:szCs w:val="30"/>
        </w:rPr>
        <w:t>)</w:t>
      </w:r>
    </w:p>
    <w:tbl>
      <w:tblPr>
        <w:tblStyle w:val="6"/>
        <w:tblW w:w="84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160"/>
        <w:gridCol w:w="1440"/>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980" w:type="dxa"/>
            <w:tcBorders>
              <w:top w:val="single" w:color="auto" w:sz="4" w:space="0"/>
              <w:left w:val="single" w:color="auto" w:sz="4" w:space="0"/>
              <w:bottom w:val="single" w:color="auto" w:sz="4" w:space="0"/>
              <w:right w:val="single" w:color="auto" w:sz="4" w:space="0"/>
            </w:tcBorders>
            <w:shd w:val="clear" w:color="auto" w:fill="auto"/>
          </w:tcPr>
          <w:p>
            <w:pPr>
              <w:widowControl/>
              <w:spacing w:before="93" w:beforeLines="30" w:after="93" w:afterLines="30"/>
              <w:jc w:val="center"/>
              <w:rPr>
                <w:rFonts w:ascii="仿宋_GB2312" w:hAnsi="华文仿宋" w:eastAsia="仿宋_GB2312" w:cs="宋体"/>
                <w:kern w:val="0"/>
                <w:sz w:val="28"/>
                <w:szCs w:val="28"/>
              </w:rPr>
            </w:pPr>
            <w:r>
              <w:rPr>
                <w:rFonts w:hint="eastAsia" w:ascii="仿宋_GB2312" w:hAnsi="华文仿宋" w:eastAsia="仿宋_GB2312" w:cs="宋体"/>
                <w:kern w:val="0"/>
                <w:sz w:val="28"/>
                <w:szCs w:val="28"/>
              </w:rPr>
              <w:t>活动内容</w:t>
            </w:r>
          </w:p>
        </w:tc>
        <w:tc>
          <w:tcPr>
            <w:tcW w:w="64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93" w:beforeLines="30" w:after="93" w:afterLines="30"/>
              <w:jc w:val="cente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80" w:type="dxa"/>
            <w:tcBorders>
              <w:top w:val="single" w:color="auto" w:sz="4" w:space="0"/>
              <w:left w:val="single" w:color="auto" w:sz="4" w:space="0"/>
              <w:bottom w:val="single" w:color="auto" w:sz="4" w:space="0"/>
              <w:right w:val="single" w:color="auto" w:sz="4" w:space="0"/>
            </w:tcBorders>
            <w:shd w:val="clear" w:color="auto" w:fill="auto"/>
          </w:tcPr>
          <w:p>
            <w:pPr>
              <w:widowControl/>
              <w:spacing w:before="93" w:beforeLines="30" w:after="93" w:afterLines="30"/>
              <w:jc w:val="center"/>
              <w:rPr>
                <w:rFonts w:ascii="仿宋_GB2312" w:hAnsi="宋体" w:eastAsia="仿宋_GB2312" w:cs="宋体"/>
                <w:kern w:val="0"/>
                <w:sz w:val="28"/>
                <w:szCs w:val="28"/>
              </w:rPr>
            </w:pPr>
            <w:r>
              <w:rPr>
                <w:rFonts w:hint="eastAsia" w:ascii="仿宋_GB2312" w:hAnsi="华文仿宋" w:eastAsia="仿宋_GB2312" w:cs="宋体"/>
                <w:kern w:val="0"/>
                <w:sz w:val="28"/>
                <w:szCs w:val="28"/>
              </w:rPr>
              <w:t>横幅内容</w:t>
            </w:r>
          </w:p>
        </w:tc>
        <w:tc>
          <w:tcPr>
            <w:tcW w:w="64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93" w:beforeLines="30" w:after="93" w:afterLines="30"/>
              <w:jc w:val="center"/>
              <w:rPr>
                <w:rFonts w:ascii="仿宋_GB2312" w:hAnsi="宋体" w:eastAsia="仿宋_GB2312" w:cs="宋体"/>
                <w:kern w:val="0"/>
                <w:sz w:val="28"/>
                <w:szCs w:val="28"/>
              </w:rPr>
            </w:pPr>
            <w:r>
              <w:rPr>
                <w:rFonts w:hint="eastAsia" w:ascii="Times New Roman" w:hAnsi="Times New Roman" w:eastAsia="仿宋_GB2312" w:cs="Times New Roman"/>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80" w:type="dxa"/>
            <w:tcBorders>
              <w:top w:val="single" w:color="auto" w:sz="4" w:space="0"/>
              <w:left w:val="single" w:color="auto" w:sz="4" w:space="0"/>
              <w:bottom w:val="single" w:color="auto" w:sz="4" w:space="0"/>
              <w:right w:val="single" w:color="auto" w:sz="4" w:space="0"/>
            </w:tcBorders>
            <w:shd w:val="clear" w:color="auto" w:fill="auto"/>
          </w:tcPr>
          <w:p>
            <w:pPr>
              <w:widowControl/>
              <w:spacing w:before="93" w:beforeLines="30" w:after="93" w:afterLines="30"/>
              <w:jc w:val="center"/>
              <w:rPr>
                <w:rFonts w:ascii="仿宋_GB2312" w:hAnsi="宋体" w:eastAsia="仿宋_GB2312" w:cs="宋体"/>
                <w:kern w:val="0"/>
                <w:sz w:val="28"/>
                <w:szCs w:val="28"/>
              </w:rPr>
            </w:pPr>
            <w:r>
              <w:rPr>
                <w:rFonts w:hint="eastAsia" w:ascii="仿宋_GB2312" w:hAnsi="华文仿宋" w:eastAsia="仿宋_GB2312" w:cs="宋体"/>
                <w:kern w:val="0"/>
                <w:sz w:val="28"/>
                <w:szCs w:val="28"/>
              </w:rPr>
              <w:t>申请单位</w:t>
            </w:r>
          </w:p>
        </w:tc>
        <w:tc>
          <w:tcPr>
            <w:tcW w:w="64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93" w:beforeLines="30" w:after="93" w:afterLines="30"/>
              <w:jc w:val="center"/>
              <w:rPr>
                <w:rFonts w:ascii="仿宋_GB2312" w:hAnsi="宋体" w:eastAsia="仿宋_GB2312" w:cs="宋体"/>
                <w:kern w:val="0"/>
                <w:sz w:val="28"/>
                <w:szCs w:val="28"/>
              </w:rPr>
            </w:pPr>
            <w:r>
              <w:rPr>
                <w:rFonts w:hint="eastAsia" w:ascii="Times New Roman" w:hAnsi="Times New Roman" w:eastAsia="仿宋_GB2312" w:cs="Times New Roman"/>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80" w:type="dxa"/>
            <w:tcBorders>
              <w:top w:val="single" w:color="auto" w:sz="4" w:space="0"/>
              <w:left w:val="single" w:color="auto" w:sz="4" w:space="0"/>
              <w:bottom w:val="single" w:color="auto" w:sz="4" w:space="0"/>
              <w:right w:val="single" w:color="auto" w:sz="4" w:space="0"/>
            </w:tcBorders>
            <w:shd w:val="clear" w:color="auto" w:fill="auto"/>
          </w:tcPr>
          <w:p>
            <w:pPr>
              <w:widowControl/>
              <w:spacing w:before="93" w:beforeLines="30" w:after="93" w:afterLines="30"/>
              <w:jc w:val="center"/>
              <w:rPr>
                <w:rFonts w:ascii="仿宋_GB2312" w:hAnsi="宋体" w:eastAsia="仿宋_GB2312" w:cs="宋体"/>
                <w:kern w:val="0"/>
                <w:sz w:val="28"/>
                <w:szCs w:val="28"/>
              </w:rPr>
            </w:pPr>
            <w:r>
              <w:rPr>
                <w:rFonts w:hint="eastAsia" w:ascii="仿宋_GB2312" w:hAnsi="华文仿宋" w:eastAsia="仿宋_GB2312" w:cs="宋体"/>
                <w:kern w:val="0"/>
                <w:sz w:val="28"/>
                <w:szCs w:val="28"/>
              </w:rPr>
              <w:t>悬挂时限</w:t>
            </w:r>
          </w:p>
        </w:tc>
        <w:tc>
          <w:tcPr>
            <w:tcW w:w="64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93" w:beforeLines="30" w:after="93" w:afterLines="30"/>
              <w:jc w:val="left"/>
              <w:rPr>
                <w:rFonts w:ascii="仿宋_GB2312" w:hAnsi="宋体" w:eastAsia="仿宋_GB2312" w:cs="宋体"/>
                <w:kern w:val="0"/>
                <w:sz w:val="28"/>
                <w:szCs w:val="28"/>
              </w:rPr>
            </w:pPr>
            <w:r>
              <w:rPr>
                <w:rFonts w:hint="eastAsia" w:ascii="仿宋_GB2312" w:hAnsi="华文仿宋" w:eastAsia="仿宋_GB2312" w:cs="宋体"/>
                <w:kern w:val="0"/>
                <w:sz w:val="28"/>
                <w:szCs w:val="28"/>
              </w:rPr>
              <w:t>自</w:t>
            </w:r>
            <w:r>
              <w:rPr>
                <w:rFonts w:hint="eastAsia" w:ascii="仿宋_GB2312" w:hAnsi="Times New Roman" w:eastAsia="仿宋_GB2312" w:cs="Times New Roman"/>
                <w:kern w:val="0"/>
                <w:sz w:val="28"/>
                <w:szCs w:val="28"/>
              </w:rPr>
              <w:t xml:space="preserve">     </w:t>
            </w:r>
            <w:r>
              <w:rPr>
                <w:rFonts w:hint="eastAsia" w:ascii="仿宋_GB2312" w:hAnsi="华文仿宋" w:eastAsia="仿宋_GB2312" w:cs="宋体"/>
                <w:kern w:val="0"/>
                <w:sz w:val="28"/>
                <w:szCs w:val="28"/>
              </w:rPr>
              <w:t>年</w:t>
            </w:r>
            <w:r>
              <w:rPr>
                <w:rFonts w:hint="eastAsia" w:ascii="仿宋_GB2312" w:hAnsi="Times New Roman" w:eastAsia="仿宋_GB2312" w:cs="Times New Roman"/>
                <w:kern w:val="0"/>
                <w:sz w:val="28"/>
                <w:szCs w:val="28"/>
              </w:rPr>
              <w:t xml:space="preserve">    </w:t>
            </w:r>
            <w:r>
              <w:rPr>
                <w:rFonts w:hint="eastAsia" w:ascii="仿宋_GB2312" w:hAnsi="华文仿宋" w:eastAsia="仿宋_GB2312" w:cs="宋体"/>
                <w:kern w:val="0"/>
                <w:sz w:val="28"/>
                <w:szCs w:val="28"/>
              </w:rPr>
              <w:t>月</w:t>
            </w:r>
            <w:r>
              <w:rPr>
                <w:rFonts w:hint="eastAsia" w:ascii="仿宋_GB2312" w:hAnsi="Times New Roman" w:eastAsia="仿宋_GB2312" w:cs="Times New Roman"/>
                <w:kern w:val="0"/>
                <w:sz w:val="28"/>
                <w:szCs w:val="28"/>
              </w:rPr>
              <w:t xml:space="preserve">   </w:t>
            </w:r>
            <w:r>
              <w:rPr>
                <w:rFonts w:hint="eastAsia" w:ascii="仿宋_GB2312" w:hAnsi="华文仿宋" w:eastAsia="仿宋_GB2312" w:cs="宋体"/>
                <w:kern w:val="0"/>
                <w:sz w:val="28"/>
                <w:szCs w:val="28"/>
              </w:rPr>
              <w:t>日起至</w:t>
            </w:r>
            <w:r>
              <w:rPr>
                <w:rFonts w:hint="eastAsia" w:ascii="仿宋_GB2312" w:hAnsi="Times New Roman" w:eastAsia="仿宋_GB2312" w:cs="Times New Roman"/>
                <w:kern w:val="0"/>
                <w:sz w:val="28"/>
                <w:szCs w:val="28"/>
              </w:rPr>
              <w:t xml:space="preserve">      </w:t>
            </w:r>
            <w:r>
              <w:rPr>
                <w:rFonts w:hint="eastAsia" w:ascii="仿宋_GB2312" w:hAnsi="华文仿宋" w:eastAsia="仿宋_GB2312" w:cs="宋体"/>
                <w:kern w:val="0"/>
                <w:sz w:val="28"/>
                <w:szCs w:val="28"/>
              </w:rPr>
              <w:t>年</w:t>
            </w:r>
            <w:r>
              <w:rPr>
                <w:rFonts w:hint="eastAsia" w:ascii="仿宋_GB2312" w:hAnsi="Times New Roman" w:eastAsia="仿宋_GB2312" w:cs="Times New Roman"/>
                <w:kern w:val="0"/>
                <w:sz w:val="28"/>
                <w:szCs w:val="28"/>
              </w:rPr>
              <w:t xml:space="preserve">    </w:t>
            </w:r>
            <w:r>
              <w:rPr>
                <w:rFonts w:hint="eastAsia" w:ascii="仿宋_GB2312" w:hAnsi="华文仿宋" w:eastAsia="仿宋_GB2312" w:cs="宋体"/>
                <w:kern w:val="0"/>
                <w:sz w:val="28"/>
                <w:szCs w:val="28"/>
              </w:rPr>
              <w:t>月</w:t>
            </w:r>
            <w:r>
              <w:rPr>
                <w:rFonts w:hint="eastAsia" w:ascii="仿宋_GB2312" w:hAnsi="Times New Roman" w:eastAsia="仿宋_GB2312" w:cs="Times New Roman"/>
                <w:kern w:val="0"/>
                <w:sz w:val="28"/>
                <w:szCs w:val="28"/>
              </w:rPr>
              <w:t xml:space="preserve">    </w:t>
            </w:r>
            <w:r>
              <w:rPr>
                <w:rFonts w:hint="eastAsia" w:ascii="仿宋_GB2312" w:hAnsi="华文仿宋" w:eastAsia="仿宋_GB2312" w:cs="宋体"/>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80" w:type="dxa"/>
            <w:tcBorders>
              <w:top w:val="single" w:color="auto" w:sz="4" w:space="0"/>
              <w:left w:val="single" w:color="auto" w:sz="4" w:space="0"/>
              <w:bottom w:val="single" w:color="auto" w:sz="4" w:space="0"/>
              <w:right w:val="single" w:color="auto" w:sz="4" w:space="0"/>
            </w:tcBorders>
            <w:shd w:val="clear" w:color="auto" w:fill="auto"/>
          </w:tcPr>
          <w:p>
            <w:pPr>
              <w:widowControl/>
              <w:spacing w:before="93" w:beforeLines="30" w:after="93" w:afterLines="30"/>
              <w:jc w:val="center"/>
              <w:rPr>
                <w:rFonts w:ascii="仿宋_GB2312" w:hAnsi="宋体" w:eastAsia="仿宋_GB2312" w:cs="宋体"/>
                <w:kern w:val="0"/>
                <w:sz w:val="28"/>
                <w:szCs w:val="28"/>
              </w:rPr>
            </w:pPr>
            <w:r>
              <w:rPr>
                <w:rFonts w:hint="eastAsia" w:ascii="仿宋_GB2312" w:hAnsi="华文仿宋" w:eastAsia="仿宋_GB2312" w:cs="宋体"/>
                <w:kern w:val="0"/>
                <w:sz w:val="28"/>
                <w:szCs w:val="28"/>
              </w:rPr>
              <w:t>悬挂地点</w:t>
            </w:r>
          </w:p>
        </w:tc>
        <w:tc>
          <w:tcPr>
            <w:tcW w:w="64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93" w:beforeLines="30" w:after="93" w:afterLines="30"/>
              <w:jc w:val="center"/>
              <w:rPr>
                <w:rFonts w:ascii="仿宋_GB2312" w:hAnsi="宋体" w:eastAsia="仿宋_GB2312" w:cs="宋体"/>
                <w:kern w:val="0"/>
                <w:sz w:val="28"/>
                <w:szCs w:val="28"/>
              </w:rPr>
            </w:pPr>
            <w:r>
              <w:rPr>
                <w:rFonts w:hint="eastAsia" w:ascii="Times New Roman" w:hAnsi="Times New Roman" w:eastAsia="仿宋_GB2312" w:cs="Times New Roman"/>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80" w:type="dxa"/>
            <w:tcBorders>
              <w:top w:val="single" w:color="auto" w:sz="4" w:space="0"/>
              <w:left w:val="single" w:color="auto" w:sz="4" w:space="0"/>
              <w:bottom w:val="single" w:color="auto" w:sz="4" w:space="0"/>
              <w:right w:val="single" w:color="auto" w:sz="4" w:space="0"/>
            </w:tcBorders>
            <w:shd w:val="clear" w:color="auto" w:fill="auto"/>
          </w:tcPr>
          <w:p>
            <w:pPr>
              <w:widowControl/>
              <w:spacing w:before="93" w:beforeLines="30" w:after="93" w:afterLines="30"/>
              <w:jc w:val="center"/>
              <w:rPr>
                <w:rFonts w:ascii="仿宋_GB2312" w:hAnsi="宋体" w:eastAsia="仿宋_GB2312" w:cs="宋体"/>
                <w:kern w:val="0"/>
                <w:sz w:val="28"/>
                <w:szCs w:val="28"/>
              </w:rPr>
            </w:pPr>
            <w:r>
              <w:rPr>
                <w:rFonts w:hint="eastAsia" w:ascii="仿宋_GB2312" w:hAnsi="华文仿宋" w:eastAsia="仿宋_GB2312" w:cs="宋体"/>
                <w:kern w:val="0"/>
                <w:sz w:val="28"/>
                <w:szCs w:val="28"/>
              </w:rPr>
              <w:t>经办人</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93" w:beforeLines="30" w:after="93" w:afterLines="30"/>
              <w:jc w:val="center"/>
              <w:rPr>
                <w:rFonts w:ascii="仿宋_GB2312" w:hAnsi="宋体" w:eastAsia="仿宋_GB2312" w:cs="宋体"/>
                <w:kern w:val="0"/>
                <w:sz w:val="28"/>
                <w:szCs w:val="28"/>
              </w:rPr>
            </w:pPr>
            <w:r>
              <w:rPr>
                <w:rFonts w:hint="eastAsia" w:ascii="Times New Roman" w:hAnsi="Times New Roman" w:eastAsia="仿宋_GB2312" w:cs="Times New Roman"/>
                <w:kern w:val="0"/>
                <w:sz w:val="28"/>
                <w:szCs w:val="28"/>
              </w:rPr>
              <w: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93" w:beforeLines="30" w:after="93" w:afterLines="30"/>
              <w:jc w:val="center"/>
              <w:rPr>
                <w:rFonts w:ascii="仿宋_GB2312" w:hAnsi="宋体" w:eastAsia="仿宋_GB2312" w:cs="宋体"/>
                <w:kern w:val="0"/>
                <w:sz w:val="28"/>
                <w:szCs w:val="28"/>
              </w:rPr>
            </w:pPr>
            <w:r>
              <w:rPr>
                <w:rFonts w:hint="eastAsia" w:ascii="仿宋_GB2312" w:hAnsi="华文仿宋" w:eastAsia="仿宋_GB2312" w:cs="宋体"/>
                <w:kern w:val="0"/>
                <w:sz w:val="28"/>
                <w:szCs w:val="28"/>
              </w:rPr>
              <w:t>联系电话</w:t>
            </w:r>
          </w:p>
        </w:tc>
        <w:tc>
          <w:tcPr>
            <w:tcW w:w="28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93" w:beforeLines="30" w:after="93" w:afterLines="30"/>
              <w:jc w:val="center"/>
              <w:rPr>
                <w:rFonts w:ascii="仿宋_GB2312" w:hAnsi="宋体" w:eastAsia="仿宋_GB2312" w:cs="宋体"/>
                <w:kern w:val="0"/>
                <w:sz w:val="28"/>
                <w:szCs w:val="28"/>
              </w:rPr>
            </w:pPr>
            <w:r>
              <w:rPr>
                <w:rFonts w:hint="eastAsia" w:ascii="Times New Roman" w:hAnsi="Times New Roman" w:eastAsia="仿宋_GB2312" w:cs="Times New Roman"/>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93" w:beforeLines="30" w:after="93" w:afterLines="30"/>
              <w:jc w:val="center"/>
              <w:rPr>
                <w:rFonts w:ascii="仿宋_GB2312" w:hAnsi="宋体" w:eastAsia="仿宋_GB2312" w:cs="宋体"/>
                <w:kern w:val="0"/>
                <w:sz w:val="28"/>
                <w:szCs w:val="28"/>
              </w:rPr>
            </w:pPr>
            <w:r>
              <w:rPr>
                <w:rFonts w:hint="eastAsia" w:ascii="仿宋_GB2312" w:hAnsi="华文仿宋" w:eastAsia="仿宋_GB2312" w:cs="宋体"/>
                <w:kern w:val="0"/>
                <w:sz w:val="28"/>
                <w:szCs w:val="28"/>
              </w:rPr>
              <w:t>申请单位党组织审核意见</w:t>
            </w:r>
          </w:p>
        </w:tc>
        <w:tc>
          <w:tcPr>
            <w:tcW w:w="64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ascii="仿宋_GB2312" w:hAnsi="宋体" w:eastAsia="仿宋_GB2312" w:cs="宋体"/>
                <w:kern w:val="0"/>
                <w:sz w:val="28"/>
                <w:szCs w:val="28"/>
              </w:rPr>
            </w:pPr>
            <w:r>
              <w:rPr>
                <w:rFonts w:hint="eastAsia" w:ascii="Times New Roman" w:hAnsi="Times New Roman" w:eastAsia="仿宋_GB2312" w:cs="Times New Roman"/>
                <w:kern w:val="0"/>
                <w:sz w:val="28"/>
                <w:szCs w:val="28"/>
              </w:rPr>
              <w:t> </w:t>
            </w:r>
          </w:p>
          <w:p>
            <w:pPr>
              <w:widowControl/>
              <w:spacing w:line="440" w:lineRule="exact"/>
              <w:ind w:right="560"/>
              <w:jc w:val="left"/>
              <w:rPr>
                <w:rFonts w:ascii="仿宋_GB2312" w:hAnsi="宋体" w:eastAsia="仿宋_GB2312" w:cs="宋体"/>
                <w:kern w:val="0"/>
                <w:sz w:val="28"/>
                <w:szCs w:val="28"/>
              </w:rPr>
            </w:pPr>
            <w:r>
              <w:rPr>
                <w:rFonts w:hint="eastAsia" w:ascii="仿宋_GB2312" w:hAnsi="华文仿宋" w:eastAsia="仿宋_GB2312" w:cs="宋体"/>
                <w:kern w:val="0"/>
                <w:sz w:val="28"/>
                <w:szCs w:val="28"/>
              </w:rPr>
              <w:t>党支部书记签字：</w:t>
            </w:r>
            <w:r>
              <w:rPr>
                <w:rFonts w:hint="eastAsia" w:ascii="仿宋_GB2312" w:hAnsi="Times New Roman" w:eastAsia="仿宋_GB2312" w:cs="Times New Roman"/>
                <w:kern w:val="0"/>
                <w:sz w:val="28"/>
                <w:szCs w:val="28"/>
              </w:rPr>
              <w:t xml:space="preserve">            </w:t>
            </w:r>
          </w:p>
          <w:p>
            <w:pPr>
              <w:widowControl/>
              <w:spacing w:line="440" w:lineRule="exact"/>
              <w:ind w:right="140"/>
              <w:jc w:val="right"/>
              <w:rPr>
                <w:rFonts w:ascii="仿宋_GB2312" w:hAnsi="宋体" w:eastAsia="仿宋_GB2312" w:cs="宋体"/>
                <w:kern w:val="0"/>
                <w:sz w:val="28"/>
                <w:szCs w:val="28"/>
              </w:rPr>
            </w:pPr>
            <w:r>
              <w:rPr>
                <w:rFonts w:hint="eastAsia" w:ascii="仿宋_GB2312" w:hAnsi="华文仿宋" w:eastAsia="仿宋_GB2312" w:cs="宋体"/>
                <w:kern w:val="0"/>
                <w:sz w:val="28"/>
                <w:szCs w:val="28"/>
              </w:rPr>
              <w:t>年</w:t>
            </w:r>
            <w:r>
              <w:rPr>
                <w:rFonts w:hint="eastAsia" w:ascii="仿宋_GB2312" w:hAnsi="Times New Roman" w:eastAsia="仿宋_GB2312" w:cs="Times New Roman"/>
                <w:kern w:val="0"/>
                <w:sz w:val="28"/>
                <w:szCs w:val="28"/>
              </w:rPr>
              <w:t xml:space="preserve">   </w:t>
            </w:r>
            <w:r>
              <w:rPr>
                <w:rFonts w:hint="eastAsia" w:ascii="仿宋_GB2312" w:hAnsi="华文仿宋" w:eastAsia="仿宋_GB2312" w:cs="宋体"/>
                <w:kern w:val="0"/>
                <w:sz w:val="28"/>
                <w:szCs w:val="28"/>
              </w:rPr>
              <w:t>月</w:t>
            </w:r>
            <w:r>
              <w:rPr>
                <w:rFonts w:hint="eastAsia" w:ascii="仿宋_GB2312" w:hAnsi="Times New Roman" w:eastAsia="仿宋_GB2312" w:cs="Times New Roman"/>
                <w:kern w:val="0"/>
                <w:sz w:val="28"/>
                <w:szCs w:val="28"/>
              </w:rPr>
              <w:t xml:space="preserve">   </w:t>
            </w:r>
            <w:r>
              <w:rPr>
                <w:rFonts w:hint="eastAsia" w:ascii="仿宋_GB2312" w:hAnsi="华文仿宋" w:eastAsia="仿宋_GB2312" w:cs="宋体"/>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93" w:beforeLines="30" w:after="93" w:afterLines="30"/>
              <w:jc w:val="center"/>
              <w:rPr>
                <w:rFonts w:ascii="仿宋_GB2312" w:hAnsi="宋体" w:eastAsia="仿宋_GB2312" w:cs="宋体"/>
                <w:kern w:val="0"/>
                <w:sz w:val="28"/>
                <w:szCs w:val="28"/>
              </w:rPr>
            </w:pPr>
            <w:r>
              <w:rPr>
                <w:rFonts w:hint="eastAsia" w:ascii="仿宋_GB2312" w:hAnsi="华文仿宋" w:eastAsia="仿宋_GB2312" w:cs="宋体"/>
                <w:kern w:val="0"/>
                <w:sz w:val="28"/>
                <w:szCs w:val="28"/>
              </w:rPr>
              <w:t>外事办审核意见</w:t>
            </w:r>
            <w:r>
              <w:rPr>
                <w:rFonts w:hint="eastAsia" w:ascii="仿宋_GB2312" w:hAnsi="Times New Roman" w:eastAsia="仿宋_GB2312" w:cs="Times New Roman"/>
                <w:kern w:val="0"/>
                <w:sz w:val="28"/>
                <w:szCs w:val="28"/>
              </w:rPr>
              <w:t>(</w:t>
            </w:r>
            <w:r>
              <w:rPr>
                <w:rFonts w:hint="eastAsia" w:ascii="仿宋_GB2312" w:hAnsi="华文仿宋" w:eastAsia="仿宋_GB2312" w:cs="宋体"/>
                <w:kern w:val="0"/>
                <w:sz w:val="28"/>
                <w:szCs w:val="28"/>
              </w:rPr>
              <w:t>涉外内容</w:t>
            </w:r>
            <w:r>
              <w:rPr>
                <w:rFonts w:hint="eastAsia" w:ascii="仿宋_GB2312" w:hAnsi="Times New Roman" w:eastAsia="仿宋_GB2312" w:cs="Times New Roman"/>
                <w:kern w:val="0"/>
                <w:sz w:val="28"/>
                <w:szCs w:val="28"/>
              </w:rPr>
              <w:t>)</w:t>
            </w:r>
          </w:p>
        </w:tc>
        <w:tc>
          <w:tcPr>
            <w:tcW w:w="64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ind w:right="560"/>
              <w:jc w:val="left"/>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 xml:space="preserve">   </w:t>
            </w:r>
          </w:p>
          <w:p>
            <w:pPr>
              <w:widowControl/>
              <w:spacing w:line="440" w:lineRule="exact"/>
              <w:ind w:right="560"/>
              <w:jc w:val="left"/>
              <w:rPr>
                <w:rFonts w:ascii="仿宋_GB2312" w:hAnsi="宋体" w:eastAsia="仿宋_GB2312" w:cs="宋体"/>
                <w:kern w:val="0"/>
                <w:sz w:val="28"/>
                <w:szCs w:val="28"/>
              </w:rPr>
            </w:pPr>
            <w:r>
              <w:rPr>
                <w:rFonts w:hint="eastAsia" w:ascii="仿宋_GB2312" w:hAnsi="华文仿宋" w:eastAsia="仿宋_GB2312" w:cs="宋体"/>
                <w:kern w:val="0"/>
                <w:sz w:val="28"/>
                <w:szCs w:val="28"/>
              </w:rPr>
              <w:t>负责人签字：</w:t>
            </w:r>
            <w:r>
              <w:rPr>
                <w:rFonts w:hint="eastAsia" w:ascii="仿宋_GB2312" w:hAnsi="Times New Roman" w:eastAsia="仿宋_GB2312" w:cs="Times New Roman"/>
                <w:kern w:val="0"/>
                <w:sz w:val="28"/>
                <w:szCs w:val="28"/>
              </w:rPr>
              <w:t xml:space="preserve">             </w:t>
            </w:r>
          </w:p>
          <w:p>
            <w:pPr>
              <w:widowControl/>
              <w:spacing w:line="440" w:lineRule="exact"/>
              <w:ind w:right="140"/>
              <w:jc w:val="right"/>
              <w:rPr>
                <w:rFonts w:ascii="仿宋_GB2312" w:hAnsi="宋体" w:eastAsia="仿宋_GB2312" w:cs="宋体"/>
                <w:kern w:val="0"/>
                <w:sz w:val="28"/>
                <w:szCs w:val="28"/>
              </w:rPr>
            </w:pPr>
            <w:r>
              <w:rPr>
                <w:rFonts w:hint="eastAsia" w:ascii="仿宋_GB2312" w:hAnsi="华文仿宋" w:eastAsia="仿宋_GB2312" w:cs="宋体"/>
                <w:kern w:val="0"/>
                <w:sz w:val="28"/>
                <w:szCs w:val="28"/>
              </w:rPr>
              <w:t>年</w:t>
            </w:r>
            <w:r>
              <w:rPr>
                <w:rFonts w:hint="eastAsia" w:ascii="仿宋_GB2312" w:hAnsi="Times New Roman" w:eastAsia="仿宋_GB2312" w:cs="Times New Roman"/>
                <w:kern w:val="0"/>
                <w:sz w:val="28"/>
                <w:szCs w:val="28"/>
              </w:rPr>
              <w:t xml:space="preserve">   </w:t>
            </w:r>
            <w:r>
              <w:rPr>
                <w:rFonts w:hint="eastAsia" w:ascii="仿宋_GB2312" w:hAnsi="华文仿宋" w:eastAsia="仿宋_GB2312" w:cs="宋体"/>
                <w:kern w:val="0"/>
                <w:sz w:val="28"/>
                <w:szCs w:val="28"/>
              </w:rPr>
              <w:t>月</w:t>
            </w:r>
            <w:r>
              <w:rPr>
                <w:rFonts w:hint="eastAsia" w:ascii="仿宋_GB2312" w:hAnsi="Times New Roman" w:eastAsia="仿宋_GB2312" w:cs="Times New Roman"/>
                <w:kern w:val="0"/>
                <w:sz w:val="28"/>
                <w:szCs w:val="28"/>
              </w:rPr>
              <w:t xml:space="preserve">   </w:t>
            </w:r>
            <w:r>
              <w:rPr>
                <w:rFonts w:hint="eastAsia" w:ascii="仿宋_GB2312" w:hAnsi="华文仿宋" w:eastAsia="仿宋_GB2312" w:cs="宋体"/>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93" w:beforeLines="30" w:after="93" w:afterLines="30"/>
              <w:jc w:val="center"/>
              <w:rPr>
                <w:rFonts w:ascii="仿宋_GB2312" w:hAnsi="宋体" w:eastAsia="仿宋_GB2312" w:cs="宋体"/>
                <w:kern w:val="0"/>
                <w:sz w:val="28"/>
                <w:szCs w:val="28"/>
              </w:rPr>
            </w:pPr>
            <w:r>
              <w:rPr>
                <w:rFonts w:hint="eastAsia" w:ascii="仿宋_GB2312" w:hAnsi="华文仿宋" w:eastAsia="仿宋_GB2312" w:cs="宋体"/>
                <w:kern w:val="0"/>
                <w:sz w:val="28"/>
                <w:szCs w:val="28"/>
              </w:rPr>
              <w:t>党政办</w:t>
            </w:r>
          </w:p>
          <w:p>
            <w:pPr>
              <w:widowControl/>
              <w:spacing w:before="93" w:beforeLines="30" w:after="93" w:afterLines="30"/>
              <w:jc w:val="center"/>
              <w:rPr>
                <w:rFonts w:ascii="仿宋_GB2312" w:hAnsi="宋体" w:eastAsia="仿宋_GB2312" w:cs="宋体"/>
                <w:kern w:val="0"/>
                <w:sz w:val="28"/>
                <w:szCs w:val="28"/>
              </w:rPr>
            </w:pPr>
            <w:r>
              <w:rPr>
                <w:rFonts w:hint="eastAsia" w:ascii="仿宋_GB2312" w:hAnsi="华文仿宋" w:eastAsia="仿宋_GB2312" w:cs="宋体"/>
                <w:kern w:val="0"/>
                <w:sz w:val="28"/>
                <w:szCs w:val="28"/>
              </w:rPr>
              <w:t>审核意见</w:t>
            </w:r>
          </w:p>
        </w:tc>
        <w:tc>
          <w:tcPr>
            <w:tcW w:w="64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ascii="仿宋_GB2312" w:hAnsi="宋体" w:eastAsia="仿宋_GB2312" w:cs="宋体"/>
                <w:kern w:val="0"/>
                <w:sz w:val="28"/>
                <w:szCs w:val="28"/>
              </w:rPr>
            </w:pPr>
            <w:r>
              <w:rPr>
                <w:rFonts w:hint="eastAsia" w:ascii="Times New Roman" w:hAnsi="Times New Roman" w:eastAsia="仿宋_GB2312" w:cs="Times New Roman"/>
                <w:kern w:val="0"/>
                <w:sz w:val="28"/>
                <w:szCs w:val="28"/>
              </w:rPr>
              <w:t> </w:t>
            </w:r>
          </w:p>
          <w:p>
            <w:pPr>
              <w:widowControl/>
              <w:spacing w:line="440" w:lineRule="exact"/>
              <w:jc w:val="left"/>
              <w:rPr>
                <w:rFonts w:ascii="仿宋_GB2312" w:hAnsi="宋体" w:eastAsia="仿宋_GB2312" w:cs="宋体"/>
                <w:kern w:val="0"/>
                <w:sz w:val="28"/>
                <w:szCs w:val="28"/>
              </w:rPr>
            </w:pPr>
            <w:r>
              <w:rPr>
                <w:rFonts w:hint="eastAsia" w:ascii="仿宋_GB2312" w:hAnsi="华文仿宋" w:eastAsia="仿宋_GB2312" w:cs="宋体"/>
                <w:kern w:val="0"/>
                <w:sz w:val="28"/>
                <w:szCs w:val="28"/>
              </w:rPr>
              <w:t>负责人签字：</w:t>
            </w:r>
            <w:r>
              <w:rPr>
                <w:rFonts w:hint="eastAsia" w:ascii="仿宋_GB2312" w:hAnsi="Times New Roman" w:eastAsia="仿宋_GB2312" w:cs="Times New Roman"/>
                <w:kern w:val="0"/>
                <w:sz w:val="28"/>
                <w:szCs w:val="28"/>
              </w:rPr>
              <w:t xml:space="preserve">             </w:t>
            </w:r>
          </w:p>
          <w:p>
            <w:pPr>
              <w:widowControl/>
              <w:spacing w:line="440" w:lineRule="exact"/>
              <w:ind w:right="280"/>
              <w:jc w:val="right"/>
              <w:rPr>
                <w:rFonts w:ascii="仿宋_GB2312" w:hAnsi="宋体" w:eastAsia="仿宋_GB2312" w:cs="宋体"/>
                <w:kern w:val="0"/>
                <w:sz w:val="28"/>
                <w:szCs w:val="28"/>
              </w:rPr>
            </w:pPr>
            <w:r>
              <w:rPr>
                <w:rFonts w:hint="eastAsia" w:ascii="仿宋_GB2312" w:hAnsi="华文仿宋" w:eastAsia="仿宋_GB2312" w:cs="宋体"/>
                <w:kern w:val="0"/>
                <w:sz w:val="28"/>
                <w:szCs w:val="28"/>
              </w:rPr>
              <w:t>年</w:t>
            </w:r>
            <w:r>
              <w:rPr>
                <w:rFonts w:hint="eastAsia" w:ascii="仿宋_GB2312" w:hAnsi="Times New Roman" w:eastAsia="仿宋_GB2312" w:cs="Times New Roman"/>
                <w:kern w:val="0"/>
                <w:sz w:val="28"/>
                <w:szCs w:val="28"/>
              </w:rPr>
              <w:t xml:space="preserve">   </w:t>
            </w:r>
            <w:r>
              <w:rPr>
                <w:rFonts w:hint="eastAsia" w:ascii="仿宋_GB2312" w:hAnsi="华文仿宋" w:eastAsia="仿宋_GB2312" w:cs="宋体"/>
                <w:kern w:val="0"/>
                <w:sz w:val="28"/>
                <w:szCs w:val="28"/>
              </w:rPr>
              <w:t>月</w:t>
            </w:r>
            <w:r>
              <w:rPr>
                <w:rFonts w:hint="eastAsia" w:ascii="仿宋_GB2312" w:hAnsi="Times New Roman" w:eastAsia="仿宋_GB2312" w:cs="Times New Roman"/>
                <w:kern w:val="0"/>
                <w:sz w:val="28"/>
                <w:szCs w:val="28"/>
              </w:rPr>
              <w:t xml:space="preserve">  </w:t>
            </w:r>
            <w:r>
              <w:rPr>
                <w:rFonts w:hint="eastAsia" w:ascii="仿宋_GB2312" w:hAnsi="华文仿宋" w:eastAsia="仿宋_GB2312" w:cs="宋体"/>
                <w:kern w:val="0"/>
                <w:sz w:val="28"/>
                <w:szCs w:val="28"/>
              </w:rPr>
              <w:t>日</w:t>
            </w:r>
          </w:p>
        </w:tc>
      </w:tr>
    </w:tbl>
    <w:p>
      <w:pPr>
        <w:ind w:right="-336" w:rightChars="-160"/>
        <w:rPr>
          <w:rFonts w:ascii="Times New Roman" w:hAnsi="Times New Roman" w:eastAsia="仿宋_GB2312" w:cs="Times New Roman"/>
          <w:kern w:val="0"/>
          <w:sz w:val="32"/>
          <w:szCs w:val="20"/>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520" w:lineRule="exact"/>
        <w:jc w:val="right"/>
        <w:rPr>
          <w:rFonts w:ascii="仿宋" w:hAnsi="仿宋" w:eastAsia="仿宋" w:cs="Times New Roman"/>
          <w:bCs/>
          <w:sz w:val="28"/>
          <w:szCs w:val="28"/>
        </w:rPr>
      </w:pPr>
    </w:p>
    <w:p>
      <w:pPr>
        <w:adjustRightInd w:val="0"/>
        <w:snapToGrid w:val="0"/>
        <w:spacing w:line="420" w:lineRule="exact"/>
        <w:jc w:val="right"/>
        <w:rPr>
          <w:rFonts w:ascii="仿宋" w:hAnsi="仿宋" w:eastAsia="仿宋" w:cs="Times New Roman"/>
          <w:sz w:val="28"/>
          <w:szCs w:val="28"/>
        </w:rPr>
      </w:pPr>
    </w:p>
    <w:p>
      <w:pPr>
        <w:adjustRightInd w:val="0"/>
        <w:snapToGrid w:val="0"/>
        <w:spacing w:line="520" w:lineRule="exact"/>
        <w:jc w:val="left"/>
        <w:rPr>
          <w:rFonts w:ascii="仿宋" w:hAnsi="仿宋" w:eastAsia="仿宋" w:cs="仿宋"/>
          <w:sz w:val="28"/>
          <w:szCs w:val="28"/>
        </w:rPr>
      </w:pPr>
      <w:r>
        <w:rPr>
          <w:rFonts w:ascii="Times New Roman" w:hAnsi="Times New Roman"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-5715</wp:posOffset>
                </wp:positionV>
                <wp:extent cx="5666740" cy="9525"/>
                <wp:effectExtent l="0" t="0" r="10160" b="2857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666740" cy="9525"/>
                        </a:xfrm>
                        <a:prstGeom prst="line">
                          <a:avLst/>
                        </a:prstGeom>
                        <a:noFill/>
                        <a:ln w="22225">
                          <a:solidFill>
                            <a:srgbClr val="000000"/>
                          </a:solidFill>
                          <a:round/>
                        </a:ln>
                      </wps:spPr>
                      <wps:bodyPr/>
                    </wps:wsp>
                  </a:graphicData>
                </a:graphic>
              </wp:anchor>
            </w:drawing>
          </mc:Choice>
          <mc:Fallback>
            <w:pict>
              <v:line id="_x0000_s1026" o:spid="_x0000_s1026" o:spt="20" style="position:absolute;left:0pt;flip:y;margin-left:3.7pt;margin-top:-0.45pt;height:0.75pt;width:446.2pt;z-index:251660288;mso-width-relative:page;mso-height-relative:page;" filled="f" stroked="t" coordsize="21600,21600" o:gfxdata="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UikbnS&#10;AAAABAEAAA8AAAAAAAAAAQAgAAAAIgAAAGRycy9kb3ducmV2LnhtbFBLAQIUABQAAAAIAIdO4kDD&#10;EIlq7QEAALgDAAAOAAAAAAAAAAEAIAAAACEBAABkcnMvZTJvRG9jLnhtbFBLBQYAAAAABgAGAFkB&#10;AACABQAAAAA=&#10;">
                <v:fill on="f" focussize="0,0"/>
                <v:stroke weight="1.75pt" color="#000000" joinstyle="round"/>
                <v:imagedata o:title=""/>
                <o:lock v:ext="edit" aspectratio="f"/>
              </v:line>
            </w:pict>
          </mc:Fallback>
        </mc:AlternateContent>
      </w:r>
      <w:r>
        <w:rPr>
          <w:rFonts w:ascii="Times New Roman" w:hAnsi="Times New Roman" w:eastAsia="宋体" w:cs="Times New Roman"/>
          <w:szCs w:val="24"/>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378460</wp:posOffset>
                </wp:positionV>
                <wp:extent cx="5666740" cy="9525"/>
                <wp:effectExtent l="0" t="0" r="10160" b="285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66740" cy="9525"/>
                        </a:xfrm>
                        <a:prstGeom prst="line">
                          <a:avLst/>
                        </a:prstGeom>
                        <a:noFill/>
                        <a:ln w="22225">
                          <a:solidFill>
                            <a:srgbClr val="000000"/>
                          </a:solidFill>
                          <a:round/>
                        </a:ln>
                      </wps:spPr>
                      <wps:bodyPr/>
                    </wps:wsp>
                  </a:graphicData>
                </a:graphic>
              </wp:anchor>
            </w:drawing>
          </mc:Choice>
          <mc:Fallback>
            <w:pict>
              <v:line id="_x0000_s1026" o:spid="_x0000_s1026" o:spt="20" style="position:absolute;left:0pt;flip:y;margin-left:2.95pt;margin-top:29.8pt;height:0.75pt;width:446.2pt;z-index:251661312;mso-width-relative:page;mso-height-relative:page;" filled="f" stroked="t" coordsize="21600,21600" o:gfxdata="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KxtX&#10;1AAAAAcBAAAPAAAAAAAAAAEAIAAAACIAAABkcnMvZG93bnJldi54bWxQSwECFAAUAAAACACHTuJA&#10;ZQmyLuwBAAC4AwAADgAAAAAAAAABACAAAAAjAQAAZHJzL2Uyb0RvYy54bWxQSwUGAAAAAAYABgBZ&#10;AQAAgQUAAAAA&#10;">
                <v:fill on="f" focussize="0,0"/>
                <v:stroke weight="1.75pt" color="#000000" joinstyle="round"/>
                <v:imagedata o:title=""/>
                <o:lock v:ext="edit" aspectratio="f"/>
              </v:line>
            </w:pict>
          </mc:Fallback>
        </mc:AlternateContent>
      </w:r>
      <w:r>
        <w:rPr>
          <w:rFonts w:hint="eastAsia" w:ascii="仿宋" w:hAnsi="仿宋" w:eastAsia="仿宋" w:cs="仿宋"/>
          <w:sz w:val="28"/>
          <w:szCs w:val="28"/>
        </w:rPr>
        <w:t xml:space="preserve"> 上海工商职业技术学院党政办公室             2014年11月17日印发  </w:t>
      </w:r>
    </w:p>
    <w:sectPr>
      <w:footerReference r:id="rId3" w:type="default"/>
      <w:pgSz w:w="11906" w:h="16838"/>
      <w:pgMar w:top="2098" w:right="1508" w:bottom="2098" w:left="150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892872"/>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76"/>
    <w:rsid w:val="000474B0"/>
    <w:rsid w:val="00063D80"/>
    <w:rsid w:val="000E52C6"/>
    <w:rsid w:val="0020238A"/>
    <w:rsid w:val="002029B0"/>
    <w:rsid w:val="0020353E"/>
    <w:rsid w:val="003A5B44"/>
    <w:rsid w:val="00472D4B"/>
    <w:rsid w:val="004F282E"/>
    <w:rsid w:val="004F6736"/>
    <w:rsid w:val="00570366"/>
    <w:rsid w:val="005D0D6B"/>
    <w:rsid w:val="005E0A14"/>
    <w:rsid w:val="006B5B5B"/>
    <w:rsid w:val="007B4315"/>
    <w:rsid w:val="008946D5"/>
    <w:rsid w:val="008C1B75"/>
    <w:rsid w:val="009130DA"/>
    <w:rsid w:val="00975A4C"/>
    <w:rsid w:val="009816A6"/>
    <w:rsid w:val="00A306AA"/>
    <w:rsid w:val="00A5658E"/>
    <w:rsid w:val="00A70D8B"/>
    <w:rsid w:val="00B31776"/>
    <w:rsid w:val="00B97344"/>
    <w:rsid w:val="00BE2DA5"/>
    <w:rsid w:val="00BF45CD"/>
    <w:rsid w:val="00CA3233"/>
    <w:rsid w:val="00D67279"/>
    <w:rsid w:val="00D74B2B"/>
    <w:rsid w:val="00DA669F"/>
    <w:rsid w:val="00DB446D"/>
    <w:rsid w:val="00E116B2"/>
    <w:rsid w:val="00E401C4"/>
    <w:rsid w:val="00E43AAE"/>
    <w:rsid w:val="00E822B6"/>
    <w:rsid w:val="00E902C5"/>
    <w:rsid w:val="00ED17A4"/>
    <w:rsid w:val="00F208D7"/>
    <w:rsid w:val="00F253BF"/>
    <w:rsid w:val="00F33FC5"/>
    <w:rsid w:val="015E4B57"/>
    <w:rsid w:val="03BE73F5"/>
    <w:rsid w:val="60426418"/>
    <w:rsid w:val="6A641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2"/>
    <w:semiHidden/>
    <w:qFormat/>
    <w:uiPriority w:val="99"/>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2885</Words>
  <Characters>2915</Characters>
  <Lines>24</Lines>
  <Paragraphs>6</Paragraphs>
  <TotalTime>31</TotalTime>
  <ScaleCrop>false</ScaleCrop>
  <LinksUpToDate>false</LinksUpToDate>
  <CharactersWithSpaces>3241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2014-11-17T07:24:00Z</dcterms:created>
  <dc:creator>微软用户</dc:creator>
  <cp:lastModifiedBy>文刀木子兮</cp:lastModifiedBy>
  <cp:lastPrinted>2014-11-20T07:33:00Z</cp:lastPrinted>
  <dcterms:modified xsi:type="dcterms:W3CDTF">2023-08-07T15:56:49Z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CED8462690C84F7EB397163DA322E2CB_13</vt:lpwstr>
  </property>
</Properties>
</file>