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47" w:rightChars="-70"/>
        <w:jc w:val="center"/>
        <w:rPr>
          <w:rFonts w:ascii="华文中宋" w:hAnsi="华文中宋" w:eastAsia="华文中宋"/>
          <w:b/>
          <w:color w:val="FF3200"/>
          <w:spacing w:val="-28"/>
          <w:kern w:val="0"/>
          <w:sz w:val="56"/>
          <w:szCs w:val="52"/>
        </w:rPr>
      </w:pPr>
      <w:bookmarkStart w:id="2" w:name="_GoBack"/>
      <w:bookmarkEnd w:id="2"/>
    </w:p>
    <w:p>
      <w:pPr>
        <w:ind w:left="-178" w:leftChars="-85" w:right="-147" w:rightChars="-70"/>
        <w:jc w:val="center"/>
        <w:rPr>
          <w:rFonts w:ascii="华文中宋" w:hAnsi="华文中宋" w:eastAsia="华文中宋"/>
          <w:b/>
          <w:color w:val="FF3200"/>
          <w:spacing w:val="-28"/>
          <w:kern w:val="0"/>
          <w:sz w:val="56"/>
          <w:szCs w:val="52"/>
        </w:rPr>
      </w:pPr>
      <w:r>
        <w:rPr>
          <w:rFonts w:hint="eastAsia" w:ascii="华文中宋" w:hAnsi="华文中宋" w:eastAsia="华文中宋"/>
          <w:b/>
          <w:color w:val="FF3200"/>
          <w:spacing w:val="-28"/>
          <w:kern w:val="0"/>
          <w:sz w:val="56"/>
          <w:szCs w:val="52"/>
        </w:rPr>
        <w:t>中共上海工商职业技术学院委员会文件</w:t>
      </w:r>
    </w:p>
    <w:p>
      <w:pPr>
        <w:adjustRightInd w:val="0"/>
        <w:snapToGrid w:val="0"/>
        <w:spacing w:line="540" w:lineRule="exact"/>
        <w:jc w:val="center"/>
        <w:rPr>
          <w:rFonts w:ascii="黑体" w:eastAsia="黑体"/>
          <w:sz w:val="30"/>
        </w:rPr>
      </w:pPr>
    </w:p>
    <w:p>
      <w:pPr>
        <w:adjustRightInd w:val="0"/>
        <w:snapToGrid w:val="0"/>
        <w:spacing w:line="520" w:lineRule="exact"/>
        <w:jc w:val="center"/>
        <w:rPr>
          <w:rFonts w:asciiTheme="minorEastAsia" w:hAnsiTheme="minorEastAsia"/>
          <w:bCs/>
          <w:sz w:val="30"/>
          <w:szCs w:val="30"/>
        </w:rPr>
      </w:pPr>
      <w:r>
        <w:rPr>
          <w:rFonts w:hint="eastAsia" w:asciiTheme="minorEastAsia" w:hAnsiTheme="minorEastAsia"/>
          <w:bCs/>
          <w:sz w:val="30"/>
          <w:szCs w:val="30"/>
        </w:rPr>
        <w:t>沪工商委〔2019〕11号</w:t>
      </w:r>
    </w:p>
    <w:p>
      <w:pPr>
        <w:adjustRightInd w:val="0"/>
        <w:snapToGrid w:val="0"/>
        <w:spacing w:line="520" w:lineRule="exact"/>
        <w:jc w:val="left"/>
        <w:rPr>
          <w:rFonts w:ascii="仿宋" w:hAnsi="仿宋" w:eastAsia="仿宋"/>
          <w:bCs/>
          <w:sz w:val="28"/>
          <w:szCs w:val="28"/>
        </w:rPr>
      </w:pPr>
      <w:r>
        <w:rPr>
          <w:rFonts w:hint="eastAsia" w:ascii="华文中宋" w:hAnsi="华文中宋" w:eastAsia="华文中宋" w:cs="宋体"/>
          <w:b/>
          <w:color w:val="FF0000"/>
          <w:kern w:val="0"/>
          <w:sz w:val="32"/>
          <w:szCs w:val="32"/>
          <w:u w:val="thick"/>
        </w:rPr>
        <w:t xml:space="preserve">                                                    </w:t>
      </w:r>
    </w:p>
    <w:p>
      <w:pPr>
        <w:jc w:val="center"/>
        <w:rPr>
          <w:rFonts w:ascii="华文中宋" w:hAnsi="华文中宋" w:eastAsia="华文中宋"/>
          <w:b/>
          <w:sz w:val="36"/>
        </w:rPr>
      </w:pPr>
    </w:p>
    <w:p>
      <w:pPr>
        <w:jc w:val="center"/>
        <w:rPr>
          <w:rFonts w:ascii="华文中宋" w:hAnsi="华文中宋" w:eastAsia="华文中宋"/>
          <w:b/>
          <w:sz w:val="36"/>
          <w:szCs w:val="28"/>
        </w:rPr>
      </w:pPr>
      <w:r>
        <w:rPr>
          <w:rFonts w:hint="eastAsia" w:ascii="华文中宋" w:hAnsi="华文中宋" w:eastAsia="华文中宋"/>
          <w:b/>
          <w:sz w:val="36"/>
        </w:rPr>
        <w:t>关于印发《上海工商职业技术学院党委</w:t>
      </w:r>
      <w:r>
        <w:rPr>
          <w:rFonts w:hint="eastAsia" w:ascii="华文中宋" w:hAnsi="华文中宋" w:eastAsia="华文中宋"/>
          <w:b/>
          <w:sz w:val="36"/>
          <w:szCs w:val="28"/>
        </w:rPr>
        <w:t>中层</w:t>
      </w:r>
    </w:p>
    <w:p>
      <w:pPr>
        <w:jc w:val="center"/>
        <w:rPr>
          <w:b/>
          <w:sz w:val="36"/>
        </w:rPr>
      </w:pPr>
      <w:r>
        <w:rPr>
          <w:rFonts w:hint="eastAsia" w:ascii="华文中宋" w:hAnsi="华文中宋" w:eastAsia="华文中宋"/>
          <w:b/>
          <w:sz w:val="36"/>
          <w:szCs w:val="28"/>
        </w:rPr>
        <w:t>党务（群团）干部考核管理办法</w:t>
      </w:r>
      <w:r>
        <w:rPr>
          <w:rFonts w:hint="eastAsia" w:ascii="华文中宋" w:hAnsi="华文中宋" w:eastAsia="华文中宋"/>
          <w:b/>
          <w:sz w:val="36"/>
        </w:rPr>
        <w:t>（试行）》的通知</w:t>
      </w:r>
    </w:p>
    <w:p>
      <w:pPr>
        <w:rPr>
          <w:sz w:val="28"/>
        </w:rPr>
      </w:pPr>
    </w:p>
    <w:p>
      <w:pPr>
        <w:rPr>
          <w:sz w:val="28"/>
        </w:rPr>
      </w:pPr>
      <w:r>
        <w:rPr>
          <w:rFonts w:hint="eastAsia"/>
          <w:sz w:val="28"/>
        </w:rPr>
        <w:t>各党支部、各系（院/部）、各部门：</w:t>
      </w:r>
    </w:p>
    <w:p>
      <w:pPr>
        <w:ind w:firstLine="540"/>
        <w:rPr>
          <w:rFonts w:ascii="宋体" w:hAnsi="宋体"/>
          <w:sz w:val="28"/>
          <w:szCs w:val="28"/>
        </w:rPr>
      </w:pPr>
      <w:r>
        <w:rPr>
          <w:rFonts w:hint="eastAsia"/>
          <w:sz w:val="28"/>
        </w:rPr>
        <w:t>《上海工商职业技术学院党委</w:t>
      </w:r>
      <w:r>
        <w:rPr>
          <w:rFonts w:hint="eastAsia" w:ascii="宋体" w:hAnsi="宋体"/>
          <w:sz w:val="28"/>
          <w:szCs w:val="28"/>
        </w:rPr>
        <w:t>中层党务（群团）干部考核管理办法</w:t>
      </w:r>
      <w:r>
        <w:rPr>
          <w:rFonts w:hint="eastAsia"/>
          <w:sz w:val="28"/>
        </w:rPr>
        <w:t>（试行）》经2019年10月15日学院党委会讨论通过，现予以印发。请你们组织学习，贯彻执行，做好2019年度的</w:t>
      </w:r>
      <w:r>
        <w:rPr>
          <w:rFonts w:hint="eastAsia" w:ascii="宋体" w:hAnsi="宋体"/>
          <w:sz w:val="28"/>
          <w:szCs w:val="28"/>
        </w:rPr>
        <w:t>中层党务（群团）干部的年度考核工作。</w:t>
      </w:r>
    </w:p>
    <w:p>
      <w:pPr>
        <w:ind w:firstLine="540"/>
        <w:rPr>
          <w:rFonts w:ascii="宋体" w:hAnsi="宋体"/>
          <w:sz w:val="28"/>
          <w:szCs w:val="28"/>
        </w:rPr>
      </w:pPr>
      <w:r>
        <w:rPr>
          <w:rFonts w:hint="eastAsia" w:ascii="宋体" w:hAnsi="宋体"/>
          <w:sz w:val="28"/>
          <w:szCs w:val="28"/>
        </w:rPr>
        <w:t>特此通知。</w:t>
      </w:r>
    </w:p>
    <w:p>
      <w:pPr>
        <w:ind w:firstLine="540"/>
        <w:rPr>
          <w:sz w:val="28"/>
        </w:rPr>
      </w:pPr>
      <w:r>
        <w:rPr>
          <w:rFonts w:hint="eastAsia" w:ascii="宋体" w:hAnsi="宋体"/>
          <w:sz w:val="28"/>
          <w:szCs w:val="28"/>
        </w:rPr>
        <w:t>附件：</w:t>
      </w:r>
      <w:r>
        <w:rPr>
          <w:rFonts w:hint="eastAsia"/>
          <w:sz w:val="28"/>
        </w:rPr>
        <w:t>学院党委</w:t>
      </w:r>
      <w:r>
        <w:rPr>
          <w:rFonts w:hint="eastAsia" w:ascii="宋体" w:hAnsi="宋体"/>
          <w:sz w:val="28"/>
          <w:szCs w:val="28"/>
        </w:rPr>
        <w:t>中层党务（群团）干部考核管理办法</w:t>
      </w:r>
      <w:r>
        <w:rPr>
          <w:rFonts w:hint="eastAsia"/>
          <w:sz w:val="28"/>
        </w:rPr>
        <w:t>（试行）</w:t>
      </w:r>
    </w:p>
    <w:p>
      <w:pPr>
        <w:ind w:firstLine="540"/>
        <w:rPr>
          <w:sz w:val="28"/>
        </w:rPr>
      </w:pPr>
    </w:p>
    <w:p>
      <w:pPr>
        <w:ind w:firstLine="540"/>
        <w:rPr>
          <w:sz w:val="28"/>
        </w:rPr>
      </w:pPr>
      <w:r>
        <w:rPr>
          <w:rFonts w:hint="eastAsia"/>
          <w:sz w:val="28"/>
        </w:rPr>
        <w:t xml:space="preserve">                       中共上海工商职业技术学院委员会</w:t>
      </w:r>
    </w:p>
    <w:p>
      <w:pPr>
        <w:ind w:firstLine="540"/>
        <w:rPr>
          <w:sz w:val="28"/>
        </w:rPr>
      </w:pPr>
      <w:r>
        <w:rPr>
          <w:rFonts w:hint="eastAsia"/>
          <w:sz w:val="28"/>
        </w:rPr>
        <w:t xml:space="preserve">                                 2019年10月15日</w:t>
      </w:r>
    </w:p>
    <w:p>
      <w:pPr>
        <w:jc w:val="center"/>
        <w:rPr>
          <w:rFonts w:ascii="华文中宋" w:hAnsi="华文中宋" w:eastAsia="华文中宋"/>
          <w:b/>
          <w:sz w:val="36"/>
          <w:szCs w:val="36"/>
        </w:rPr>
      </w:pPr>
    </w:p>
    <w:p>
      <w:pPr>
        <w:pStyle w:val="14"/>
        <w:spacing w:line="500" w:lineRule="exact"/>
        <w:ind w:right="560" w:firstLine="560" w:firstLineChars="200"/>
        <w:jc w:val="center"/>
        <w:rPr>
          <w:rFonts w:asciiTheme="minorEastAsia" w:hAnsiTheme="minorEastAsia"/>
          <w:sz w:val="28"/>
          <w:shd w:val="clear" w:color="auto" w:fill="FFFFFF"/>
        </w:rPr>
      </w:pPr>
    </w:p>
    <w:p>
      <w:pPr>
        <w:adjustRightInd w:val="0"/>
        <w:snapToGrid w:val="0"/>
        <w:spacing w:line="520" w:lineRule="exact"/>
        <w:ind w:right="420"/>
        <w:jc w:val="right"/>
        <w:rPr>
          <w:rFonts w:cs="仿宋" w:asciiTheme="minorEastAsia" w:hAnsiTheme="minorEastAsia"/>
          <w:sz w:val="28"/>
          <w:szCs w:val="28"/>
        </w:rPr>
      </w:pPr>
      <w:r>
        <w:rPr>
          <w:rFonts w:asciiTheme="minorEastAsia" w:hAnsiTheme="minorEastAsia"/>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378460</wp:posOffset>
                </wp:positionV>
                <wp:extent cx="5201285" cy="9525"/>
                <wp:effectExtent l="0" t="0" r="889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567680"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2.95pt;margin-top:29.8pt;height:0.75pt;width:409.55pt;z-index:251660288;mso-width-relative:page;mso-height-relative:page;" filled="f" stroked="t" coordsize="21600,21600" o:gfxdata="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SZbl1AAAAAcBAAAPAAAAAAAAAAEAIAAAACIAAABkcnMvZG93bnJldi54bWxQSwECFAAUAAAA&#10;CACHTuJA1VxOtfIBAADGAwAADgAAAAAAAAABACAAAAAjAQAAZHJzL2Uyb0RvYy54bWxQSwUGAAAA&#10;AAYABgBZAQAAhwUAAAAA&#10;">
                <v:fill on="f" focussize="0,0"/>
                <v:stroke weight="1.75pt" color="#000000" joinstyle="round"/>
                <v:imagedata o:title=""/>
                <o:lock v:ext="edit" aspectratio="f"/>
              </v:line>
            </w:pict>
          </mc:Fallback>
        </mc:AlternateContent>
      </w:r>
      <w:r>
        <w:rPr>
          <w:rFonts w:asciiTheme="minorEastAsia" w:hAnsiTheme="minorEastAsia"/>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-1905</wp:posOffset>
                </wp:positionV>
                <wp:extent cx="5201285" cy="0"/>
                <wp:effectExtent l="0" t="10795" r="8890" b="177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10530" cy="0"/>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margin-left:2.95pt;margin-top:-0.15pt;height:0pt;width:409.55pt;z-index:251659264;mso-width-relative:page;mso-height-relative:page;" filled="f" stroked="t" coordsize="21600,21600" o:gfxdata="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qHr9tQAAAAF&#10;AQAADwAAAAAAAAABACAAAAAiAAAAZHJzL2Rvd25yZXYueG1sUEsBAhQAFAAAAAgAh07iQI3LWLrn&#10;AQAAuQMAAA4AAAAAAAAAAQAgAAAAIwEAAGRycy9lMm9Eb2MueG1sUEsFBgAAAAAGAAYAWQEAAHwF&#10;AAAAAA==&#10;">
                <v:fill on="f" focussize="0,0"/>
                <v:stroke weight="1.75pt" color="#000000" joinstyle="round"/>
                <v:imagedata o:title=""/>
                <o:lock v:ext="edit" aspectratio="f"/>
              </v:line>
            </w:pict>
          </mc:Fallback>
        </mc:AlternateContent>
      </w:r>
      <w:r>
        <w:rPr>
          <w:rFonts w:hint="eastAsia" w:cs="仿宋" w:asciiTheme="minorEastAsia" w:hAnsiTheme="minorEastAsia"/>
          <w:sz w:val="28"/>
          <w:szCs w:val="28"/>
        </w:rPr>
        <w:t>上海工商职业技术学院党政办公室      2019年10月16日印发</w:t>
      </w:r>
    </w:p>
    <w:p>
      <w:pPr>
        <w:rPr>
          <w:rFonts w:ascii="华文中宋" w:hAnsi="华文中宋" w:eastAsia="华文中宋"/>
          <w:b/>
          <w:sz w:val="28"/>
          <w:szCs w:val="32"/>
        </w:rPr>
      </w:pPr>
      <w:r>
        <w:rPr>
          <w:rFonts w:hint="eastAsia" w:ascii="华文中宋" w:hAnsi="华文中宋" w:eastAsia="华文中宋"/>
          <w:b/>
          <w:sz w:val="28"/>
          <w:szCs w:val="32"/>
        </w:rPr>
        <w:t>附件</w:t>
      </w:r>
    </w:p>
    <w:p>
      <w:pPr>
        <w:jc w:val="center"/>
        <w:rPr>
          <w:rFonts w:ascii="华文中宋" w:hAnsi="华文中宋" w:eastAsia="华文中宋"/>
          <w:b/>
          <w:sz w:val="36"/>
          <w:szCs w:val="32"/>
        </w:rPr>
      </w:pPr>
      <w:r>
        <w:rPr>
          <w:rFonts w:hint="eastAsia" w:ascii="华文中宋" w:hAnsi="华文中宋" w:eastAsia="华文中宋"/>
          <w:b/>
          <w:sz w:val="36"/>
          <w:szCs w:val="32"/>
        </w:rPr>
        <w:t>上海</w:t>
      </w:r>
      <w:r>
        <w:rPr>
          <w:rFonts w:ascii="华文中宋" w:hAnsi="华文中宋" w:eastAsia="华文中宋"/>
          <w:b/>
          <w:sz w:val="36"/>
          <w:szCs w:val="32"/>
        </w:rPr>
        <w:t>工商职业技术学院党委</w:t>
      </w:r>
    </w:p>
    <w:p>
      <w:pPr>
        <w:jc w:val="center"/>
        <w:rPr>
          <w:rFonts w:ascii="华文中宋" w:hAnsi="华文中宋" w:eastAsia="华文中宋"/>
          <w:b/>
          <w:sz w:val="40"/>
          <w:szCs w:val="32"/>
        </w:rPr>
      </w:pPr>
      <w:r>
        <w:rPr>
          <w:rFonts w:ascii="华文中宋" w:hAnsi="华文中宋" w:eastAsia="华文中宋"/>
          <w:b/>
          <w:sz w:val="36"/>
          <w:szCs w:val="32"/>
        </w:rPr>
        <w:t>中层党务（群团）干部年度考核</w:t>
      </w:r>
      <w:r>
        <w:rPr>
          <w:rFonts w:hint="eastAsia" w:ascii="华文中宋" w:hAnsi="华文中宋" w:eastAsia="华文中宋"/>
          <w:b/>
          <w:sz w:val="36"/>
          <w:szCs w:val="32"/>
        </w:rPr>
        <w:t>办法（试行）</w:t>
      </w:r>
    </w:p>
    <w:p>
      <w:pPr>
        <w:jc w:val="center"/>
        <w:rPr>
          <w:rFonts w:ascii="宋体" w:hAnsi="宋体"/>
          <w:b/>
          <w:szCs w:val="32"/>
        </w:rPr>
      </w:pPr>
    </w:p>
    <w:p>
      <w:pPr>
        <w:adjustRightInd w:val="0"/>
        <w:snapToGrid w:val="0"/>
        <w:spacing w:line="360" w:lineRule="auto"/>
        <w:ind w:firstLine="560" w:firstLineChars="200"/>
        <w:rPr>
          <w:rFonts w:ascii="宋体" w:hAnsi="宋体"/>
          <w:sz w:val="28"/>
          <w:szCs w:val="28"/>
        </w:rPr>
      </w:pPr>
      <w:bookmarkStart w:id="0" w:name="Content"/>
      <w:bookmarkEnd w:id="0"/>
      <w:bookmarkStart w:id="1" w:name="正文"/>
      <w:bookmarkEnd w:id="1"/>
      <w:r>
        <w:rPr>
          <w:rFonts w:hint="eastAsia" w:ascii="宋体" w:hAnsi="宋体"/>
          <w:sz w:val="28"/>
          <w:szCs w:val="28"/>
        </w:rPr>
        <w:t>为深入学习贯彻习近平新时代中国特色社会主义思想和党的十九大精神，认真执行党的干部路线方针政策，落实全面从严治党要求，推进学院党务干部队伍建设工作，特制定学院党委中层党务（群团）干部考核管理办法：</w:t>
      </w:r>
    </w:p>
    <w:p>
      <w:pPr>
        <w:adjustRightInd w:val="0"/>
        <w:snapToGrid w:val="0"/>
        <w:spacing w:line="360" w:lineRule="auto"/>
        <w:ind w:firstLine="551" w:firstLineChars="196"/>
        <w:rPr>
          <w:rFonts w:ascii="宋体" w:hAnsi="宋体"/>
          <w:b/>
          <w:sz w:val="28"/>
          <w:szCs w:val="28"/>
        </w:rPr>
      </w:pPr>
      <w:r>
        <w:rPr>
          <w:rFonts w:hint="eastAsia" w:ascii="宋体" w:hAnsi="宋体"/>
          <w:b/>
          <w:sz w:val="28"/>
          <w:szCs w:val="28"/>
        </w:rPr>
        <w:t>一、考核对象</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二级单位党支部正副书记、职能部门党支部书记（担任部门正副职领导职务者）、党委职能部门（群团）负责人。其中，任现职未满半年的干部，按原岗位职务进行考核。</w:t>
      </w:r>
    </w:p>
    <w:p>
      <w:pPr>
        <w:adjustRightInd w:val="0"/>
        <w:snapToGrid w:val="0"/>
        <w:spacing w:line="360" w:lineRule="auto"/>
        <w:ind w:firstLine="562" w:firstLineChars="200"/>
        <w:rPr>
          <w:rFonts w:ascii="宋体" w:hAnsi="宋体"/>
          <w:b/>
          <w:sz w:val="28"/>
          <w:szCs w:val="28"/>
        </w:rPr>
      </w:pPr>
      <w:r>
        <w:rPr>
          <w:rFonts w:hint="eastAsia" w:ascii="宋体" w:hAnsi="宋体"/>
          <w:b/>
          <w:sz w:val="28"/>
          <w:szCs w:val="28"/>
        </w:rPr>
        <w:t>二、考核组织领导</w:t>
      </w:r>
    </w:p>
    <w:p>
      <w:pPr>
        <w:adjustRightInd w:val="0"/>
        <w:snapToGrid w:val="0"/>
        <w:spacing w:line="360" w:lineRule="auto"/>
        <w:ind w:firstLine="560" w:firstLineChars="200"/>
        <w:rPr>
          <w:rFonts w:ascii="宋体" w:hAnsi="宋体" w:cs="仿宋_GB2312"/>
          <w:sz w:val="28"/>
          <w:szCs w:val="28"/>
        </w:rPr>
      </w:pPr>
      <w:r>
        <w:rPr>
          <w:rFonts w:hint="eastAsia" w:ascii="宋体" w:hAnsi="宋体" w:cs="仿宋_GB2312"/>
          <w:sz w:val="28"/>
          <w:szCs w:val="28"/>
        </w:rPr>
        <w:t>成立学院党委中层党务（群团）干部年度考核领导小组。由书记、院长为组长，由副书记、党委委员、</w:t>
      </w:r>
      <w:r>
        <w:rPr>
          <w:rFonts w:hint="eastAsia" w:ascii="宋体" w:hAnsi="宋体" w:cs="仿宋_GB2312"/>
          <w:spacing w:val="-2"/>
          <w:sz w:val="28"/>
          <w:szCs w:val="28"/>
        </w:rPr>
        <w:t>纪委委员等相关人员组成，党委组织部组织实施。</w:t>
      </w:r>
    </w:p>
    <w:p>
      <w:pPr>
        <w:adjustRightInd w:val="0"/>
        <w:snapToGrid w:val="0"/>
        <w:spacing w:line="360" w:lineRule="auto"/>
        <w:ind w:firstLine="562" w:firstLineChars="200"/>
        <w:rPr>
          <w:rFonts w:ascii="宋体" w:hAnsi="宋体"/>
          <w:b/>
          <w:sz w:val="28"/>
          <w:szCs w:val="28"/>
        </w:rPr>
      </w:pPr>
      <w:r>
        <w:rPr>
          <w:rFonts w:hint="eastAsia" w:ascii="宋体" w:hAnsi="宋体"/>
          <w:b/>
          <w:sz w:val="28"/>
          <w:szCs w:val="28"/>
        </w:rPr>
        <w:t>三、考核内容</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考核内容包括思想政治建设、领导能力、工作实绩、党风廉政等方面。从德、勤、能、绩、廉五个方面综合考核，重点考核德才表现和工作表现。二级单位党组织负责人要明确抓思想政治工作、意识形态工作、党的建设、党风廉政建设和党内监督工作情况。</w:t>
      </w:r>
    </w:p>
    <w:p>
      <w:pPr>
        <w:widowControl/>
        <w:adjustRightInd w:val="0"/>
        <w:snapToGrid w:val="0"/>
        <w:spacing w:line="360" w:lineRule="auto"/>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rPr>
        <w:t>．德：政治态度、理想信念、执行民主集中制、坚持群众路线、坚持原则、道德品质等。</w:t>
      </w:r>
    </w:p>
    <w:p>
      <w:pPr>
        <w:widowControl/>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2．勤：工作态度、精神状态、投入程度、责任心和事业心等。</w:t>
      </w:r>
    </w:p>
    <w:p>
      <w:pPr>
        <w:widowControl/>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3．能：工作思路、政策水平、组织管理、统筹谋划、沟通形态、团结协作、促进发展、推动落实等。</w:t>
      </w:r>
    </w:p>
    <w:p>
      <w:pPr>
        <w:widowControl/>
        <w:adjustRightInd w:val="0"/>
        <w:snapToGrid w:val="0"/>
        <w:spacing w:line="360" w:lineRule="auto"/>
        <w:ind w:firstLine="560" w:firstLineChars="200"/>
        <w:jc w:val="left"/>
        <w:rPr>
          <w:rFonts w:ascii="宋体" w:hAnsi="宋体"/>
          <w:sz w:val="28"/>
          <w:szCs w:val="28"/>
        </w:rPr>
      </w:pPr>
      <w:r>
        <w:rPr>
          <w:rFonts w:ascii="宋体" w:hAnsi="宋体"/>
          <w:sz w:val="28"/>
          <w:szCs w:val="28"/>
        </w:rPr>
        <w:t>4</w:t>
      </w:r>
      <w:r>
        <w:rPr>
          <w:rFonts w:hint="eastAsia" w:ascii="宋体" w:hAnsi="宋体"/>
          <w:sz w:val="28"/>
          <w:szCs w:val="28"/>
        </w:rPr>
        <w:t>．绩：工作成效、破解难题、完成重点工作、亮点工作、特色工作、注重制度建设和长远发展。贯彻落实党政联席会议议事规则情况。抓思想政治工作，意识形态工作、党建工作、党风廉政建设和党内监督工作情况。</w:t>
      </w:r>
    </w:p>
    <w:p>
      <w:pPr>
        <w:widowControl/>
        <w:adjustRightInd w:val="0"/>
        <w:snapToGrid w:val="0"/>
        <w:spacing w:line="360" w:lineRule="auto"/>
        <w:ind w:firstLine="560" w:firstLineChars="200"/>
        <w:jc w:val="left"/>
        <w:rPr>
          <w:rFonts w:ascii="宋体" w:hAnsi="宋体"/>
          <w:sz w:val="28"/>
          <w:szCs w:val="28"/>
        </w:rPr>
      </w:pPr>
      <w:r>
        <w:rPr>
          <w:rFonts w:ascii="宋体" w:hAnsi="宋体"/>
          <w:sz w:val="28"/>
          <w:szCs w:val="28"/>
        </w:rPr>
        <w:t>5</w:t>
      </w:r>
      <w:r>
        <w:rPr>
          <w:rFonts w:hint="eastAsia" w:ascii="宋体" w:hAnsi="宋体"/>
          <w:sz w:val="28"/>
          <w:szCs w:val="28"/>
        </w:rPr>
        <w:t>．廉：履行“一岗双责”和个人廉洁自律情况等。</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6.交叉任职的二级单位党支部书记亦需按照上海工商职业技术学院教职工考核办法（试行）考核相关行政工作，交叉任职的二级单位正副职行政干部需按照此办法考核相关党务工作。</w:t>
      </w:r>
    </w:p>
    <w:p>
      <w:pPr>
        <w:widowControl/>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7.承担行政管理工作的党委职能部门负责人亦需按照上海工商职业技术学院教职工考核办法（试行）考核相关行政工作。</w:t>
      </w:r>
    </w:p>
    <w:p>
      <w:pPr>
        <w:adjustRightInd w:val="0"/>
        <w:snapToGrid w:val="0"/>
        <w:spacing w:line="360" w:lineRule="auto"/>
        <w:ind w:firstLine="562" w:firstLineChars="200"/>
        <w:jc w:val="left"/>
        <w:rPr>
          <w:rFonts w:ascii="宋体" w:hAnsi="宋体"/>
          <w:sz w:val="28"/>
          <w:szCs w:val="28"/>
        </w:rPr>
      </w:pPr>
      <w:r>
        <w:rPr>
          <w:rFonts w:hint="eastAsia" w:ascii="宋体" w:hAnsi="宋体"/>
          <w:b/>
          <w:sz w:val="28"/>
          <w:szCs w:val="28"/>
        </w:rPr>
        <w:t>四、考核等次</w:t>
      </w:r>
    </w:p>
    <w:p>
      <w:pPr>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考核结果分为优秀、良好、合格、不合格等四档次。考核获优秀一般比例为实际参加考核人数的</w:t>
      </w:r>
      <w:r>
        <w:rPr>
          <w:rFonts w:ascii="宋体" w:hAnsi="宋体"/>
          <w:sz w:val="28"/>
          <w:szCs w:val="28"/>
        </w:rPr>
        <w:t>1</w:t>
      </w:r>
      <w:r>
        <w:rPr>
          <w:rFonts w:hint="eastAsia" w:ascii="宋体" w:hAnsi="宋体"/>
          <w:sz w:val="28"/>
          <w:szCs w:val="28"/>
        </w:rPr>
        <w:t>0</w:t>
      </w:r>
      <w:r>
        <w:rPr>
          <w:rFonts w:ascii="宋体" w:hAnsi="宋体"/>
          <w:sz w:val="28"/>
          <w:szCs w:val="28"/>
        </w:rPr>
        <w:t>%</w:t>
      </w:r>
      <w:r>
        <w:rPr>
          <w:rFonts w:hint="eastAsia" w:ascii="宋体" w:hAnsi="宋体"/>
          <w:sz w:val="28"/>
          <w:szCs w:val="28"/>
        </w:rPr>
        <w:t>。</w:t>
      </w:r>
    </w:p>
    <w:p>
      <w:pPr>
        <w:adjustRightInd w:val="0"/>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五、考核方法和程序</w:t>
      </w:r>
    </w:p>
    <w:p>
      <w:pPr>
        <w:adjustRightInd w:val="0"/>
        <w:snapToGrid w:val="0"/>
        <w:spacing w:line="360" w:lineRule="auto"/>
        <w:ind w:firstLine="560" w:firstLineChars="200"/>
        <w:rPr>
          <w:rFonts w:ascii="宋体" w:hAnsi="宋体"/>
          <w:sz w:val="28"/>
          <w:szCs w:val="28"/>
        </w:rPr>
      </w:pPr>
      <w:r>
        <w:rPr>
          <w:rFonts w:ascii="宋体" w:hAnsi="宋体"/>
          <w:sz w:val="28"/>
          <w:szCs w:val="28"/>
        </w:rPr>
        <w:t>1</w:t>
      </w:r>
      <w:r>
        <w:rPr>
          <w:rFonts w:hint="eastAsia" w:ascii="宋体" w:hAnsi="宋体"/>
          <w:sz w:val="28"/>
          <w:szCs w:val="28"/>
        </w:rPr>
        <w:t>．考核采取个人自评、群众评议与学院领导评定相结合、平时与定期相结合、定性和定量相结合的办法。</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2.由学院党委组织公开述职、党员代表民主评议、院领导评定的方式进行。</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3．考核每年进行一次，时间与学院教职工考核同步进行。</w:t>
      </w:r>
    </w:p>
    <w:p>
      <w:pPr>
        <w:adjustRightInd w:val="0"/>
        <w:snapToGrid w:val="0"/>
        <w:spacing w:line="360" w:lineRule="auto"/>
        <w:ind w:firstLine="562" w:firstLineChars="200"/>
        <w:rPr>
          <w:rFonts w:ascii="宋体" w:hAnsi="宋体" w:cs="仿宋_GB2312"/>
          <w:b/>
          <w:sz w:val="28"/>
          <w:szCs w:val="28"/>
        </w:rPr>
      </w:pPr>
      <w:r>
        <w:rPr>
          <w:rFonts w:hint="eastAsia" w:ascii="宋体" w:hAnsi="宋体" w:cs="仿宋_GB2312"/>
          <w:b/>
          <w:sz w:val="28"/>
          <w:szCs w:val="28"/>
        </w:rPr>
        <w:t>六、考核的基本程序</w:t>
      </w:r>
    </w:p>
    <w:p>
      <w:pPr>
        <w:adjustRightInd w:val="0"/>
        <w:snapToGrid w:val="0"/>
        <w:spacing w:line="360" w:lineRule="auto"/>
        <w:ind w:firstLine="560" w:firstLineChars="200"/>
        <w:rPr>
          <w:rFonts w:ascii="宋体" w:hAnsi="宋体" w:cs="仿宋_GB2312"/>
          <w:sz w:val="28"/>
          <w:szCs w:val="28"/>
        </w:rPr>
      </w:pPr>
      <w:r>
        <w:rPr>
          <w:rFonts w:hint="eastAsia" w:ascii="宋体" w:hAnsi="宋体" w:cs="仿宋_GB2312"/>
          <w:sz w:val="28"/>
          <w:szCs w:val="28"/>
        </w:rPr>
        <w:t>1.被考核人按照考核内容和标准以及对定期内的工作任务完成情况进行总结，填写《中共上海工商职业技术学院党委中层党务干部考核登记表》，作出个人工作总结和自评等级（5</w:t>
      </w:r>
      <w:r>
        <w:rPr>
          <w:rFonts w:ascii="宋体" w:hAnsi="宋体" w:cs="仿宋_GB2312"/>
          <w:sz w:val="28"/>
          <w:szCs w:val="28"/>
        </w:rPr>
        <w:t>00</w:t>
      </w:r>
      <w:r>
        <w:rPr>
          <w:rFonts w:hint="eastAsia" w:ascii="宋体" w:hAnsi="宋体" w:cs="仿宋_GB2312"/>
          <w:sz w:val="28"/>
          <w:szCs w:val="28"/>
        </w:rPr>
        <w:t>字左右）；</w:t>
      </w:r>
    </w:p>
    <w:p>
      <w:pPr>
        <w:adjustRightInd w:val="0"/>
        <w:snapToGrid w:val="0"/>
        <w:spacing w:line="360" w:lineRule="auto"/>
        <w:ind w:firstLine="560" w:firstLineChars="200"/>
        <w:rPr>
          <w:rFonts w:ascii="宋体" w:hAnsi="宋体" w:cs="仿宋_GB2312"/>
          <w:sz w:val="28"/>
          <w:szCs w:val="28"/>
        </w:rPr>
      </w:pPr>
      <w:r>
        <w:rPr>
          <w:rFonts w:hint="eastAsia" w:ascii="宋体" w:hAnsi="宋体" w:cs="仿宋_GB2312"/>
          <w:sz w:val="28"/>
          <w:szCs w:val="28"/>
        </w:rPr>
        <w:t>2.上述评定材料上报学院党委组织部，由学院党委考核领导小组审定考核结果，报学院党委会审核决定。</w:t>
      </w:r>
    </w:p>
    <w:p>
      <w:pPr>
        <w:adjustRightInd w:val="0"/>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七、考核机构</w:t>
      </w:r>
    </w:p>
    <w:p>
      <w:pPr>
        <w:adjustRightInd w:val="0"/>
        <w:snapToGrid w:val="0"/>
        <w:spacing w:line="360" w:lineRule="auto"/>
        <w:ind w:firstLine="560" w:firstLineChars="200"/>
        <w:rPr>
          <w:rFonts w:ascii="宋体" w:hAnsi="宋体" w:cs="仿宋_GB2312"/>
          <w:sz w:val="28"/>
          <w:szCs w:val="28"/>
        </w:rPr>
      </w:pPr>
      <w:r>
        <w:rPr>
          <w:rFonts w:hint="eastAsia" w:ascii="宋体" w:hAnsi="宋体" w:cs="仿宋_GB2312"/>
          <w:sz w:val="28"/>
          <w:szCs w:val="28"/>
        </w:rPr>
        <w:t>1.考核的日常事务由学院党委组织部承担。</w:t>
      </w:r>
    </w:p>
    <w:p>
      <w:pPr>
        <w:adjustRightInd w:val="0"/>
        <w:snapToGrid w:val="0"/>
        <w:spacing w:line="360" w:lineRule="auto"/>
        <w:ind w:firstLine="560" w:firstLineChars="200"/>
        <w:rPr>
          <w:rFonts w:ascii="宋体" w:hAnsi="宋体" w:cs="仿宋_GB2312"/>
          <w:sz w:val="28"/>
          <w:szCs w:val="28"/>
        </w:rPr>
      </w:pPr>
      <w:r>
        <w:rPr>
          <w:rFonts w:hint="eastAsia" w:ascii="宋体" w:hAnsi="宋体" w:cs="仿宋_GB2312"/>
          <w:sz w:val="28"/>
          <w:szCs w:val="28"/>
        </w:rPr>
        <w:t>2.学院党委考核领导小组的职责：</w:t>
      </w:r>
    </w:p>
    <w:p>
      <w:pPr>
        <w:adjustRightInd w:val="0"/>
        <w:snapToGrid w:val="0"/>
        <w:spacing w:line="360" w:lineRule="auto"/>
        <w:ind w:firstLine="560" w:firstLineChars="200"/>
        <w:rPr>
          <w:rFonts w:ascii="宋体" w:hAnsi="宋体" w:cs="仿宋_GB2312"/>
          <w:sz w:val="28"/>
          <w:szCs w:val="28"/>
        </w:rPr>
      </w:pPr>
      <w:r>
        <w:rPr>
          <w:rFonts w:hint="eastAsia" w:ascii="宋体" w:hAnsi="宋体" w:cs="仿宋_GB2312"/>
          <w:sz w:val="28"/>
          <w:szCs w:val="28"/>
        </w:rPr>
        <w:t>（1）根据院党委要求制定定期考核的实施方案等。</w:t>
      </w:r>
    </w:p>
    <w:p>
      <w:pPr>
        <w:adjustRightInd w:val="0"/>
        <w:snapToGrid w:val="0"/>
        <w:spacing w:line="360" w:lineRule="auto"/>
        <w:ind w:firstLine="560" w:firstLineChars="200"/>
        <w:rPr>
          <w:rFonts w:ascii="宋体" w:hAnsi="宋体" w:cs="仿宋_GB2312"/>
          <w:sz w:val="28"/>
          <w:szCs w:val="28"/>
        </w:rPr>
      </w:pPr>
      <w:r>
        <w:rPr>
          <w:rFonts w:hint="eastAsia" w:ascii="宋体" w:hAnsi="宋体" w:cs="仿宋_GB2312"/>
          <w:sz w:val="28"/>
          <w:szCs w:val="28"/>
        </w:rPr>
        <w:t>（2）组织、指导年度考核工作。</w:t>
      </w:r>
    </w:p>
    <w:p>
      <w:pPr>
        <w:adjustRightInd w:val="0"/>
        <w:snapToGrid w:val="0"/>
        <w:spacing w:line="360" w:lineRule="auto"/>
        <w:ind w:firstLine="560" w:firstLineChars="200"/>
        <w:rPr>
          <w:rFonts w:ascii="宋体" w:hAnsi="宋体" w:cs="仿宋_GB2312"/>
          <w:sz w:val="28"/>
          <w:szCs w:val="28"/>
        </w:rPr>
      </w:pPr>
      <w:r>
        <w:rPr>
          <w:rFonts w:hint="eastAsia" w:ascii="宋体" w:hAnsi="宋体" w:cs="仿宋_GB2312"/>
          <w:sz w:val="28"/>
          <w:szCs w:val="28"/>
        </w:rPr>
        <w:t>（3）审核考核结果。</w:t>
      </w:r>
    </w:p>
    <w:p>
      <w:pPr>
        <w:adjustRightInd w:val="0"/>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八、考核结果的使用</w:t>
      </w:r>
    </w:p>
    <w:p>
      <w:pPr>
        <w:adjustRightInd w:val="0"/>
        <w:snapToGrid w:val="0"/>
        <w:spacing w:line="360" w:lineRule="auto"/>
        <w:ind w:firstLine="560" w:firstLineChars="200"/>
        <w:rPr>
          <w:rFonts w:ascii="宋体" w:hAnsi="宋体"/>
          <w:sz w:val="28"/>
          <w:szCs w:val="28"/>
        </w:rPr>
      </w:pPr>
      <w:r>
        <w:rPr>
          <w:rFonts w:ascii="宋体" w:hAnsi="宋体" w:cs="仿宋_GB2312"/>
          <w:sz w:val="28"/>
          <w:szCs w:val="28"/>
        </w:rPr>
        <w:t>1</w:t>
      </w:r>
      <w:r>
        <w:rPr>
          <w:rFonts w:hint="eastAsia" w:ascii="宋体" w:hAnsi="宋体" w:cs="仿宋_GB2312"/>
          <w:sz w:val="28"/>
          <w:szCs w:val="28"/>
        </w:rPr>
        <w:t>.在定期考核被确定为优秀等次的党务干部，由学院党委表彰，颁发荣誉证书及奖励金，奖励金额由学院党委会</w:t>
      </w:r>
      <w:r>
        <w:rPr>
          <w:rFonts w:hint="eastAsia" w:ascii="宋体" w:hAnsi="宋体"/>
          <w:sz w:val="28"/>
          <w:szCs w:val="28"/>
        </w:rPr>
        <w:t>决定。</w:t>
      </w:r>
    </w:p>
    <w:p>
      <w:pPr>
        <w:autoSpaceDE w:val="0"/>
        <w:autoSpaceDN w:val="0"/>
        <w:adjustRightInd w:val="0"/>
        <w:snapToGrid w:val="0"/>
        <w:spacing w:line="360" w:lineRule="auto"/>
        <w:ind w:firstLine="560" w:firstLineChars="200"/>
        <w:rPr>
          <w:rFonts w:ascii="宋体" w:hAnsi="宋体"/>
          <w:sz w:val="28"/>
          <w:szCs w:val="28"/>
        </w:rPr>
      </w:pPr>
      <w:r>
        <w:rPr>
          <w:rFonts w:ascii="宋体" w:hAnsi="宋体"/>
          <w:sz w:val="28"/>
          <w:szCs w:val="28"/>
        </w:rPr>
        <w:t>2</w:t>
      </w:r>
      <w:r>
        <w:rPr>
          <w:rFonts w:hint="eastAsia" w:ascii="宋体" w:hAnsi="宋体"/>
          <w:sz w:val="28"/>
          <w:szCs w:val="28"/>
        </w:rPr>
        <w:t>.考核结果作为岗位聘任、评选先进、绩效工资发放、职务晋升、职级调整、职称评定、工资晋级等主要依据。</w:t>
      </w:r>
    </w:p>
    <w:p>
      <w:pPr>
        <w:adjustRightInd w:val="0"/>
        <w:snapToGrid w:val="0"/>
        <w:spacing w:line="360" w:lineRule="auto"/>
        <w:ind w:firstLine="560" w:firstLineChars="200"/>
        <w:rPr>
          <w:rFonts w:ascii="宋体" w:hAnsi="宋体"/>
          <w:sz w:val="28"/>
          <w:szCs w:val="28"/>
        </w:rPr>
      </w:pPr>
      <w:r>
        <w:rPr>
          <w:rFonts w:ascii="宋体" w:hAnsi="宋体"/>
          <w:sz w:val="28"/>
          <w:szCs w:val="28"/>
        </w:rPr>
        <w:t>3</w:t>
      </w:r>
      <w:r>
        <w:rPr>
          <w:rFonts w:hint="eastAsia" w:ascii="宋体" w:hAnsi="宋体"/>
          <w:sz w:val="28"/>
          <w:szCs w:val="28"/>
        </w:rPr>
        <w:t>.在定期考核中被确定为不合格等次的干部，视情况经学院党委会讨论可作出调整工作岗位、降职、工资降级直至解除劳动合同等处理。</w:t>
      </w:r>
    </w:p>
    <w:p>
      <w:pPr>
        <w:adjustRightInd w:val="0"/>
        <w:snapToGrid w:val="0"/>
        <w:spacing w:line="360" w:lineRule="auto"/>
        <w:ind w:firstLine="562" w:firstLineChars="200"/>
        <w:rPr>
          <w:rFonts w:ascii="宋体" w:hAnsi="宋体"/>
          <w:b/>
          <w:sz w:val="28"/>
          <w:szCs w:val="28"/>
        </w:rPr>
      </w:pPr>
      <w:r>
        <w:rPr>
          <w:rFonts w:hint="eastAsia" w:ascii="宋体" w:hAnsi="宋体"/>
          <w:b/>
          <w:sz w:val="28"/>
          <w:szCs w:val="28"/>
        </w:rPr>
        <w:t>九、投诉与申诉</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考核过程中对考核结论有争议，由学院党委考核领导小组负责受理。</w:t>
      </w:r>
    </w:p>
    <w:p>
      <w:pPr>
        <w:adjustRightInd w:val="0"/>
        <w:snapToGrid w:val="0"/>
        <w:spacing w:line="360" w:lineRule="auto"/>
        <w:ind w:firstLine="562" w:firstLineChars="200"/>
        <w:rPr>
          <w:rFonts w:ascii="宋体" w:hAnsi="宋体"/>
          <w:b/>
          <w:sz w:val="28"/>
          <w:szCs w:val="28"/>
        </w:rPr>
      </w:pPr>
      <w:r>
        <w:rPr>
          <w:rFonts w:hint="eastAsia" w:ascii="宋体" w:hAnsi="宋体"/>
          <w:b/>
          <w:sz w:val="28"/>
          <w:szCs w:val="28"/>
        </w:rPr>
        <w:t>十、 附则</w:t>
      </w: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本考核部分从2019年度起试行。</w:t>
      </w:r>
    </w:p>
    <w:p>
      <w:pPr>
        <w:spacing w:line="360" w:lineRule="auto"/>
        <w:ind w:firstLine="560" w:firstLineChars="200"/>
        <w:rPr>
          <w:rFonts w:ascii="宋体" w:hAnsi="宋体"/>
          <w:sz w:val="28"/>
          <w:szCs w:val="28"/>
        </w:rPr>
      </w:pPr>
      <w:r>
        <w:rPr>
          <w:rFonts w:hint="eastAsia" w:ascii="宋体" w:hAnsi="宋体"/>
          <w:sz w:val="28"/>
          <w:szCs w:val="28"/>
        </w:rPr>
        <w:t>附表：中层党务（群团）干部考核登记表</w:t>
      </w:r>
    </w:p>
    <w:p>
      <w:pPr>
        <w:ind w:firstLine="1928" w:firstLineChars="600"/>
        <w:rPr>
          <w:rFonts w:ascii="宋体" w:hAnsi="宋体"/>
          <w:b/>
          <w:sz w:val="32"/>
          <w:szCs w:val="28"/>
        </w:rPr>
      </w:pPr>
    </w:p>
    <w:p>
      <w:pPr>
        <w:ind w:firstLine="1928" w:firstLineChars="600"/>
        <w:rPr>
          <w:rFonts w:ascii="宋体" w:hAnsi="宋体"/>
          <w:b/>
          <w:sz w:val="32"/>
          <w:szCs w:val="28"/>
        </w:rPr>
      </w:pPr>
    </w:p>
    <w:p>
      <w:pPr>
        <w:ind w:firstLine="1928" w:firstLineChars="600"/>
        <w:rPr>
          <w:rFonts w:ascii="宋体" w:hAnsi="宋体"/>
          <w:b/>
          <w:sz w:val="32"/>
          <w:szCs w:val="28"/>
        </w:rPr>
      </w:pPr>
    </w:p>
    <w:p>
      <w:pPr>
        <w:ind w:firstLine="1928" w:firstLineChars="600"/>
        <w:rPr>
          <w:rFonts w:ascii="宋体" w:hAnsi="宋体"/>
          <w:b/>
          <w:sz w:val="32"/>
          <w:szCs w:val="28"/>
        </w:rPr>
      </w:pPr>
      <w:r>
        <w:rPr>
          <w:rFonts w:hint="eastAsia" w:ascii="宋体" w:hAnsi="宋体"/>
          <w:b/>
          <w:sz w:val="32"/>
          <w:szCs w:val="28"/>
        </w:rPr>
        <w:t>中层党务（群团）干部考核登记表</w:t>
      </w:r>
    </w:p>
    <w:p>
      <w:pPr>
        <w:rPr>
          <w:rFonts w:ascii="宋体" w:hAnsi="宋体"/>
          <w:b/>
          <w:sz w:val="28"/>
          <w:szCs w:val="28"/>
        </w:rPr>
      </w:pPr>
      <w:r>
        <w:rPr>
          <w:rFonts w:hint="eastAsia" w:ascii="宋体" w:hAnsi="宋体"/>
          <w:b/>
          <w:sz w:val="28"/>
          <w:szCs w:val="28"/>
        </w:rPr>
        <w:t>单位、部门：</w:t>
      </w:r>
    </w:p>
    <w:tbl>
      <w:tblPr>
        <w:tblStyle w:val="7"/>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59"/>
        <w:gridCol w:w="1181"/>
        <w:gridCol w:w="1276"/>
        <w:gridCol w:w="1134"/>
        <w:gridCol w:w="1314"/>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2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　　名</w:t>
            </w:r>
          </w:p>
        </w:tc>
        <w:tc>
          <w:tcPr>
            <w:tcW w:w="1240" w:type="dxa"/>
            <w:gridSpan w:val="2"/>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性    别</w:t>
            </w:r>
          </w:p>
        </w:tc>
        <w:tc>
          <w:tcPr>
            <w:tcW w:w="1134" w:type="dxa"/>
            <w:vAlign w:val="center"/>
          </w:tcPr>
          <w:p>
            <w:pPr>
              <w:jc w:val="center"/>
              <w:rPr>
                <w:rFonts w:asciiTheme="majorEastAsia" w:hAnsiTheme="majorEastAsia" w:eastAsiaTheme="majorEastAsia"/>
                <w:sz w:val="24"/>
                <w:szCs w:val="24"/>
              </w:rPr>
            </w:pPr>
          </w:p>
        </w:tc>
        <w:tc>
          <w:tcPr>
            <w:tcW w:w="1314"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出生年月</w:t>
            </w:r>
          </w:p>
        </w:tc>
        <w:tc>
          <w:tcPr>
            <w:tcW w:w="192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文化程度</w:t>
            </w:r>
          </w:p>
        </w:tc>
        <w:tc>
          <w:tcPr>
            <w:tcW w:w="1240" w:type="dxa"/>
            <w:gridSpan w:val="2"/>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部门</w:t>
            </w:r>
          </w:p>
        </w:tc>
        <w:tc>
          <w:tcPr>
            <w:tcW w:w="1134" w:type="dxa"/>
            <w:vAlign w:val="center"/>
          </w:tcPr>
          <w:p>
            <w:pPr>
              <w:jc w:val="center"/>
              <w:rPr>
                <w:rFonts w:asciiTheme="majorEastAsia" w:hAnsiTheme="majorEastAsia" w:eastAsiaTheme="majorEastAsia"/>
                <w:sz w:val="24"/>
                <w:szCs w:val="24"/>
              </w:rPr>
            </w:pPr>
          </w:p>
        </w:tc>
        <w:tc>
          <w:tcPr>
            <w:tcW w:w="1314"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现任职务（岗位）</w:t>
            </w:r>
          </w:p>
        </w:tc>
        <w:tc>
          <w:tcPr>
            <w:tcW w:w="192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8311" w:type="dxa"/>
            <w:gridSpan w:val="7"/>
          </w:tcPr>
          <w:p>
            <w:pPr>
              <w:jc w:val="center"/>
              <w:rPr>
                <w:rFonts w:asciiTheme="majorEastAsia" w:hAnsiTheme="majorEastAsia" w:eastAsiaTheme="majorEastAsia"/>
                <w:sz w:val="24"/>
                <w:szCs w:val="24"/>
              </w:rPr>
            </w:pPr>
          </w:p>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本人总结（500字左右）</w:t>
            </w:r>
          </w:p>
          <w:p>
            <w:pPr>
              <w:rPr>
                <w:rFonts w:asciiTheme="majorEastAsia" w:hAnsiTheme="majorEastAsia" w:eastAsiaTheme="majorEastAsia"/>
                <w:sz w:val="24"/>
                <w:szCs w:val="24"/>
              </w:rPr>
            </w:pPr>
          </w:p>
          <w:p>
            <w:pPr>
              <w:pStyle w:val="15"/>
              <w:ind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简述本人主要工作、工作亮点、特色工作和实绩以及不足。</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pStyle w:val="15"/>
              <w:ind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不足之处</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签   名：</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79" w:type="dxa"/>
            <w:gridSpan w:val="2"/>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自评　　　等      级</w:t>
            </w:r>
          </w:p>
        </w:tc>
        <w:tc>
          <w:tcPr>
            <w:tcW w:w="6832" w:type="dxa"/>
            <w:gridSpan w:val="5"/>
          </w:tcPr>
          <w:p>
            <w:pP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479" w:type="dxa"/>
            <w:gridSpan w:val="2"/>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学院党委考核领导小组审定考核结果，</w:t>
            </w:r>
          </w:p>
        </w:tc>
        <w:tc>
          <w:tcPr>
            <w:tcW w:w="6832" w:type="dxa"/>
            <w:gridSpan w:val="5"/>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479" w:type="dxa"/>
            <w:gridSpan w:val="2"/>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学院党委确定考核等级</w:t>
            </w:r>
          </w:p>
        </w:tc>
        <w:tc>
          <w:tcPr>
            <w:tcW w:w="6832" w:type="dxa"/>
            <w:gridSpan w:val="5"/>
          </w:tcPr>
          <w:p>
            <w:pPr>
              <w:jc w:val="center"/>
              <w:rPr>
                <w:rFonts w:asciiTheme="majorEastAsia" w:hAnsiTheme="majorEastAsia" w:eastAsiaTheme="majorEastAsia"/>
                <w:sz w:val="24"/>
                <w:szCs w:val="24"/>
              </w:rPr>
            </w:pPr>
          </w:p>
        </w:tc>
      </w:tr>
    </w:tbl>
    <w:p>
      <w:pPr>
        <w:adjustRightInd w:val="0"/>
        <w:snapToGrid w:val="0"/>
        <w:spacing w:line="520" w:lineRule="exact"/>
        <w:ind w:right="980"/>
        <w:rPr>
          <w:rFonts w:cs="仿宋" w:asciiTheme="minorEastAsia" w:hAnsi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57383"/>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D"/>
    <w:rsid w:val="00024833"/>
    <w:rsid w:val="000551C2"/>
    <w:rsid w:val="000A7287"/>
    <w:rsid w:val="000B03DE"/>
    <w:rsid w:val="000B69C9"/>
    <w:rsid w:val="000D696F"/>
    <w:rsid w:val="000F10DC"/>
    <w:rsid w:val="001016E6"/>
    <w:rsid w:val="0010211C"/>
    <w:rsid w:val="00110368"/>
    <w:rsid w:val="001204F6"/>
    <w:rsid w:val="001276D7"/>
    <w:rsid w:val="0014061A"/>
    <w:rsid w:val="001414C7"/>
    <w:rsid w:val="00141C93"/>
    <w:rsid w:val="001519E2"/>
    <w:rsid w:val="00171D6E"/>
    <w:rsid w:val="0018630B"/>
    <w:rsid w:val="0019511E"/>
    <w:rsid w:val="001A11F4"/>
    <w:rsid w:val="001B0806"/>
    <w:rsid w:val="001B5D26"/>
    <w:rsid w:val="001E5A68"/>
    <w:rsid w:val="001E6F89"/>
    <w:rsid w:val="001F0536"/>
    <w:rsid w:val="001F6941"/>
    <w:rsid w:val="002135B2"/>
    <w:rsid w:val="00223E59"/>
    <w:rsid w:val="0022430F"/>
    <w:rsid w:val="0023433E"/>
    <w:rsid w:val="00245A33"/>
    <w:rsid w:val="002603B6"/>
    <w:rsid w:val="00271699"/>
    <w:rsid w:val="00281CC6"/>
    <w:rsid w:val="00296256"/>
    <w:rsid w:val="002A4794"/>
    <w:rsid w:val="002C758E"/>
    <w:rsid w:val="002E4B67"/>
    <w:rsid w:val="00307368"/>
    <w:rsid w:val="003219AD"/>
    <w:rsid w:val="003230C9"/>
    <w:rsid w:val="0033198A"/>
    <w:rsid w:val="00341D2E"/>
    <w:rsid w:val="0035351B"/>
    <w:rsid w:val="00397E0A"/>
    <w:rsid w:val="003A2BDF"/>
    <w:rsid w:val="003A59FB"/>
    <w:rsid w:val="003B2E1B"/>
    <w:rsid w:val="003B4DA2"/>
    <w:rsid w:val="003C0C9B"/>
    <w:rsid w:val="003D6C42"/>
    <w:rsid w:val="003F2268"/>
    <w:rsid w:val="004135DA"/>
    <w:rsid w:val="00466C77"/>
    <w:rsid w:val="004D645F"/>
    <w:rsid w:val="004F09D8"/>
    <w:rsid w:val="004F2773"/>
    <w:rsid w:val="0052674F"/>
    <w:rsid w:val="0052702D"/>
    <w:rsid w:val="005278FB"/>
    <w:rsid w:val="00530573"/>
    <w:rsid w:val="00534CD3"/>
    <w:rsid w:val="00575C89"/>
    <w:rsid w:val="005C4F39"/>
    <w:rsid w:val="005D0202"/>
    <w:rsid w:val="005D5843"/>
    <w:rsid w:val="005D5B71"/>
    <w:rsid w:val="0060791D"/>
    <w:rsid w:val="00610310"/>
    <w:rsid w:val="00646FD4"/>
    <w:rsid w:val="00654D26"/>
    <w:rsid w:val="00657606"/>
    <w:rsid w:val="006731AE"/>
    <w:rsid w:val="00682B36"/>
    <w:rsid w:val="00691B6A"/>
    <w:rsid w:val="006A3A1D"/>
    <w:rsid w:val="006A4DE5"/>
    <w:rsid w:val="006B304B"/>
    <w:rsid w:val="006C10B7"/>
    <w:rsid w:val="006E3D84"/>
    <w:rsid w:val="00700300"/>
    <w:rsid w:val="007011F7"/>
    <w:rsid w:val="007261DD"/>
    <w:rsid w:val="00731ACE"/>
    <w:rsid w:val="00752D37"/>
    <w:rsid w:val="00770E14"/>
    <w:rsid w:val="00777F3A"/>
    <w:rsid w:val="00781133"/>
    <w:rsid w:val="00792A26"/>
    <w:rsid w:val="007B19F3"/>
    <w:rsid w:val="007D0745"/>
    <w:rsid w:val="007D39FD"/>
    <w:rsid w:val="007E0CC1"/>
    <w:rsid w:val="007E42B9"/>
    <w:rsid w:val="007E6B63"/>
    <w:rsid w:val="007F0007"/>
    <w:rsid w:val="00800025"/>
    <w:rsid w:val="008249F7"/>
    <w:rsid w:val="00880E31"/>
    <w:rsid w:val="00881EA7"/>
    <w:rsid w:val="008A54B7"/>
    <w:rsid w:val="008A7DA4"/>
    <w:rsid w:val="008B07A7"/>
    <w:rsid w:val="008C5DC6"/>
    <w:rsid w:val="008D2C60"/>
    <w:rsid w:val="008F3AD3"/>
    <w:rsid w:val="00912EB2"/>
    <w:rsid w:val="00912FE5"/>
    <w:rsid w:val="00934645"/>
    <w:rsid w:val="009551DC"/>
    <w:rsid w:val="00966547"/>
    <w:rsid w:val="009961A9"/>
    <w:rsid w:val="009B3341"/>
    <w:rsid w:val="009B423B"/>
    <w:rsid w:val="009E175A"/>
    <w:rsid w:val="009E71D6"/>
    <w:rsid w:val="00A028BF"/>
    <w:rsid w:val="00A1420C"/>
    <w:rsid w:val="00A16CA3"/>
    <w:rsid w:val="00A21172"/>
    <w:rsid w:val="00A42BFA"/>
    <w:rsid w:val="00A4538A"/>
    <w:rsid w:val="00A93435"/>
    <w:rsid w:val="00AA55A5"/>
    <w:rsid w:val="00AB604F"/>
    <w:rsid w:val="00AD41FB"/>
    <w:rsid w:val="00AD46A8"/>
    <w:rsid w:val="00AD47FF"/>
    <w:rsid w:val="00B0274E"/>
    <w:rsid w:val="00B1578C"/>
    <w:rsid w:val="00B24550"/>
    <w:rsid w:val="00B36EE0"/>
    <w:rsid w:val="00B53C4E"/>
    <w:rsid w:val="00B542C2"/>
    <w:rsid w:val="00B95D2E"/>
    <w:rsid w:val="00BF0ACB"/>
    <w:rsid w:val="00C022C1"/>
    <w:rsid w:val="00C05C77"/>
    <w:rsid w:val="00C06FF7"/>
    <w:rsid w:val="00C13C26"/>
    <w:rsid w:val="00C25939"/>
    <w:rsid w:val="00C26D21"/>
    <w:rsid w:val="00C35C8F"/>
    <w:rsid w:val="00C72733"/>
    <w:rsid w:val="00C73F6E"/>
    <w:rsid w:val="00C80600"/>
    <w:rsid w:val="00CA66E9"/>
    <w:rsid w:val="00CA6D92"/>
    <w:rsid w:val="00CB6BA4"/>
    <w:rsid w:val="00CE6194"/>
    <w:rsid w:val="00CF0FD3"/>
    <w:rsid w:val="00CF2649"/>
    <w:rsid w:val="00D20B3A"/>
    <w:rsid w:val="00D40C3F"/>
    <w:rsid w:val="00D469D2"/>
    <w:rsid w:val="00D56715"/>
    <w:rsid w:val="00D64856"/>
    <w:rsid w:val="00D8740A"/>
    <w:rsid w:val="00D93137"/>
    <w:rsid w:val="00D9348C"/>
    <w:rsid w:val="00D96627"/>
    <w:rsid w:val="00D96EC5"/>
    <w:rsid w:val="00DC3207"/>
    <w:rsid w:val="00DD3271"/>
    <w:rsid w:val="00E66749"/>
    <w:rsid w:val="00EA75A5"/>
    <w:rsid w:val="00EB70B9"/>
    <w:rsid w:val="00ED1C61"/>
    <w:rsid w:val="00F01BC4"/>
    <w:rsid w:val="00F02274"/>
    <w:rsid w:val="00F04C85"/>
    <w:rsid w:val="00F4517A"/>
    <w:rsid w:val="00F60096"/>
    <w:rsid w:val="00F672B6"/>
    <w:rsid w:val="00F76924"/>
    <w:rsid w:val="00F95E99"/>
    <w:rsid w:val="00FD2096"/>
    <w:rsid w:val="00FF0E83"/>
    <w:rsid w:val="1B972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uiPriority w:val="0"/>
    <w:pPr>
      <w:jc w:val="left"/>
    </w:p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日期 Char"/>
    <w:basedOn w:val="8"/>
    <w:link w:val="3"/>
    <w:semiHidden/>
    <w:qFormat/>
    <w:uiPriority w:val="99"/>
  </w:style>
  <w:style w:type="character" w:customStyle="1" w:styleId="12">
    <w:name w:val="批注文字 Char"/>
    <w:link w:val="2"/>
    <w:uiPriority w:val="0"/>
  </w:style>
  <w:style w:type="character" w:customStyle="1" w:styleId="13">
    <w:name w:val="批注文字 Char1"/>
    <w:basedOn w:val="8"/>
    <w:semiHidden/>
    <w:qFormat/>
    <w:uiPriority w:val="99"/>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321</Words>
  <Characters>1834</Characters>
  <Lines>15</Lines>
  <Paragraphs>4</Paragraphs>
  <TotalTime>7</TotalTime>
  <ScaleCrop>false</ScaleCrop>
  <LinksUpToDate>false</LinksUpToDate>
  <CharactersWithSpaces>2151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2019-10-16T05:41:00Z</dcterms:created>
  <dc:creator>微软用户</dc:creator>
  <cp:lastModifiedBy>文刀木子兮</cp:lastModifiedBy>
  <cp:lastPrinted>2019-10-16T05:43:00Z</cp:lastPrinted>
  <dcterms:modified xsi:type="dcterms:W3CDTF">2023-08-04T17:21:30Z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0447FE639BA84BCDB4F50E93481991D6_13</vt:lpwstr>
  </property>
</Properties>
</file>