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E95A" w14:textId="77777777" w:rsidR="00B40EDA" w:rsidRDefault="008544D3">
      <w:pPr>
        <w:spacing w:line="560" w:lineRule="exact"/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附件</w:t>
      </w:r>
      <w:r>
        <w:rPr>
          <w:rFonts w:ascii="仿宋_GB2312" w:eastAsia="仿宋_GB2312" w:hint="eastAsia"/>
          <w:szCs w:val="32"/>
        </w:rPr>
        <w:t>1</w:t>
      </w:r>
    </w:p>
    <w:p w14:paraId="75D21109" w14:textId="77777777" w:rsidR="00B40EDA" w:rsidRDefault="008544D3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上海工商职业技术学院</w:t>
      </w: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2021</w:t>
      </w: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年公开招聘</w:t>
      </w:r>
    </w:p>
    <w:p w14:paraId="16E48354" w14:textId="77777777" w:rsidR="00B40EDA" w:rsidRDefault="008544D3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行政职能部门和教学单位负责人及相关要求</w:t>
      </w:r>
    </w:p>
    <w:p w14:paraId="578EE722" w14:textId="77777777" w:rsidR="00B40EDA" w:rsidRDefault="00B40EDA">
      <w:pPr>
        <w:spacing w:line="500" w:lineRule="exact"/>
        <w:ind w:firstLineChars="200" w:firstLine="628"/>
        <w:jc w:val="left"/>
        <w:rPr>
          <w:rFonts w:ascii="仿宋" w:eastAsia="仿宋" w:hAnsi="仿宋" w:cs="仿宋"/>
          <w:szCs w:val="32"/>
        </w:rPr>
      </w:pPr>
    </w:p>
    <w:p w14:paraId="2045F758" w14:textId="77777777" w:rsidR="00B40EDA" w:rsidRDefault="008544D3">
      <w:pPr>
        <w:tabs>
          <w:tab w:val="left" w:pos="609"/>
        </w:tabs>
        <w:spacing w:line="500" w:lineRule="exact"/>
        <w:jc w:val="center"/>
        <w:rPr>
          <w:rFonts w:ascii="黑体" w:eastAsia="黑体" w:hAnsi="黑体" w:cs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行政职能部门负责人</w:t>
      </w:r>
    </w:p>
    <w:p w14:paraId="372EA557" w14:textId="77777777" w:rsidR="00B40EDA" w:rsidRDefault="008544D3">
      <w:pPr>
        <w:spacing w:line="500" w:lineRule="exact"/>
        <w:rPr>
          <w:rFonts w:ascii="黑体" w:eastAsia="黑体" w:hAnsi="黑体" w:cs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党政办公室主任</w:t>
      </w:r>
      <w:r>
        <w:rPr>
          <w:rFonts w:ascii="黑体" w:eastAsia="黑体" w:hAnsi="黑体" w:cs="黑体" w:hint="eastAsia"/>
          <w:b/>
          <w:bCs/>
          <w:szCs w:val="32"/>
        </w:rPr>
        <w:t>1</w:t>
      </w:r>
      <w:r>
        <w:rPr>
          <w:rFonts w:ascii="黑体" w:eastAsia="黑体" w:hAnsi="黑体" w:cs="黑体" w:hint="eastAsia"/>
          <w:b/>
          <w:bCs/>
          <w:szCs w:val="32"/>
        </w:rPr>
        <w:t>名</w:t>
      </w:r>
    </w:p>
    <w:p w14:paraId="1389C131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具体岗位职责：</w:t>
      </w:r>
    </w:p>
    <w:p w14:paraId="26C52C53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在校党政领导下，按党政办公室职责范围，主持办公室全面工作；</w:t>
      </w:r>
    </w:p>
    <w:p w14:paraId="7542367A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根据学校领导的指示，负责组织起草全校党政的工作报告、总结、计划、决议、纪要等文件；</w:t>
      </w:r>
    </w:p>
    <w:p w14:paraId="0830EDB8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协助学校领导调查研究，了解情况，及时向学校领导提供信息，提出处理意见，积极发挥领导的参谋助手作用；</w:t>
      </w:r>
    </w:p>
    <w:p w14:paraId="581C6803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协助书记、校长组织好党委会、校长办公会、党政联席会及全校性会议，审签会议纪要，组织检查会议、决议的落实情况；</w:t>
      </w:r>
    </w:p>
    <w:p w14:paraId="54CF0F75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组织草拟学校的有关规章制度，提交会议讨论通过，并监督检查；</w:t>
      </w:r>
    </w:p>
    <w:p w14:paraId="2690E993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6.</w:t>
      </w:r>
      <w:r>
        <w:rPr>
          <w:rFonts w:ascii="仿宋" w:eastAsia="仿宋" w:hAnsi="仿宋" w:cs="仿宋" w:hint="eastAsia"/>
          <w:szCs w:val="32"/>
        </w:rPr>
        <w:t>检查督促党政重要工作的开展、落实情况；</w:t>
      </w:r>
    </w:p>
    <w:p w14:paraId="205D7FBA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7.</w:t>
      </w:r>
      <w:r>
        <w:rPr>
          <w:rFonts w:ascii="仿宋" w:eastAsia="仿宋" w:hAnsi="仿宋" w:cs="仿宋" w:hint="eastAsia"/>
          <w:szCs w:val="32"/>
        </w:rPr>
        <w:t>协助校领导做好管理工作，负责组织协调各部门共同办理的综合性工作；</w:t>
      </w:r>
    </w:p>
    <w:p w14:paraId="3DF9B572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8.</w:t>
      </w:r>
      <w:r>
        <w:rPr>
          <w:rFonts w:ascii="仿宋" w:eastAsia="仿宋" w:hAnsi="仿宋" w:cs="仿宋" w:hint="eastAsia"/>
          <w:szCs w:val="32"/>
        </w:rPr>
        <w:t>负责审核以学校党政名义上报或下发的公文、报告和其他文件；</w:t>
      </w:r>
    </w:p>
    <w:p w14:paraId="2FB2BD11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9.</w:t>
      </w:r>
      <w:r>
        <w:rPr>
          <w:rFonts w:ascii="仿宋" w:eastAsia="仿宋" w:hAnsi="仿宋" w:cs="仿宋" w:hint="eastAsia"/>
          <w:szCs w:val="32"/>
        </w:rPr>
        <w:t>负责学校信息、保密、机要、信访、档案室等工作；</w:t>
      </w:r>
    </w:p>
    <w:p w14:paraId="770C092B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10.</w:t>
      </w:r>
      <w:r>
        <w:rPr>
          <w:rFonts w:ascii="仿宋" w:eastAsia="仿宋" w:hAnsi="仿宋" w:cs="仿宋" w:hint="eastAsia"/>
          <w:szCs w:val="32"/>
        </w:rPr>
        <w:t>负责学校理事会的有关文秘工作；</w:t>
      </w:r>
    </w:p>
    <w:p w14:paraId="23C8A837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11.</w:t>
      </w:r>
      <w:r>
        <w:rPr>
          <w:rFonts w:ascii="仿宋" w:eastAsia="仿宋" w:hAnsi="仿宋" w:cs="仿宋" w:hint="eastAsia"/>
          <w:szCs w:val="32"/>
        </w:rPr>
        <w:t>完成校领导交办的其他工作任务。</w:t>
      </w:r>
    </w:p>
    <w:p w14:paraId="63EA078A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其他任职要求：</w:t>
      </w:r>
    </w:p>
    <w:p w14:paraId="243036DD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坚定党和国家教育方针，具有岗位所需的理论水平和政策水平；</w:t>
      </w:r>
    </w:p>
    <w:p w14:paraId="68B58E2E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政治上强，主动服务意识强，工作执行能力强；</w:t>
      </w:r>
    </w:p>
    <w:p w14:paraId="181C6902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具有较强的组织、协调、沟通、管理的能力；</w:t>
      </w:r>
    </w:p>
    <w:p w14:paraId="14F53397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具有较强的文件、材料等的拟稿能力；</w:t>
      </w:r>
    </w:p>
    <w:p w14:paraId="1DC8F4BC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作风正派、为人真诚、从政廉洁；</w:t>
      </w:r>
    </w:p>
    <w:p w14:paraId="416191B6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6.</w:t>
      </w:r>
      <w:r>
        <w:rPr>
          <w:rFonts w:ascii="仿宋" w:eastAsia="仿宋" w:hAnsi="仿宋" w:cs="仿宋" w:hint="eastAsia"/>
          <w:szCs w:val="32"/>
        </w:rPr>
        <w:t>中共党员，</w:t>
      </w:r>
      <w:r>
        <w:rPr>
          <w:rFonts w:ascii="仿宋" w:eastAsia="仿宋" w:hAnsi="仿宋" w:cs="仿宋" w:hint="eastAsia"/>
          <w:szCs w:val="32"/>
        </w:rPr>
        <w:t>硕士</w:t>
      </w:r>
      <w:r>
        <w:rPr>
          <w:rFonts w:ascii="仿宋" w:eastAsia="仿宋" w:hAnsi="仿宋" w:cs="仿宋" w:hint="eastAsia"/>
          <w:szCs w:val="32"/>
        </w:rPr>
        <w:t>及以上学历或中级及以上职称；</w:t>
      </w:r>
    </w:p>
    <w:p w14:paraId="571FBC8C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7.</w:t>
      </w:r>
      <w:r>
        <w:rPr>
          <w:rFonts w:ascii="仿宋" w:eastAsia="仿宋" w:hAnsi="仿宋" w:cs="仿宋" w:hint="eastAsia"/>
          <w:szCs w:val="32"/>
        </w:rPr>
        <w:t>有从事高校党政管理工作经历者优先。</w:t>
      </w:r>
    </w:p>
    <w:p w14:paraId="779120FF" w14:textId="77777777" w:rsidR="00B40EDA" w:rsidRDefault="00B40EDA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</w:p>
    <w:p w14:paraId="15ABC42F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人事处处长</w:t>
      </w:r>
      <w:r>
        <w:rPr>
          <w:rFonts w:ascii="黑体" w:eastAsia="黑体" w:hAnsi="黑体" w:cs="黑体" w:hint="eastAsia"/>
          <w:b/>
          <w:bCs/>
          <w:szCs w:val="32"/>
        </w:rPr>
        <w:t>1</w:t>
      </w:r>
      <w:r>
        <w:rPr>
          <w:rFonts w:ascii="黑体" w:eastAsia="黑体" w:hAnsi="黑体" w:cs="黑体" w:hint="eastAsia"/>
          <w:b/>
          <w:bCs/>
          <w:szCs w:val="32"/>
        </w:rPr>
        <w:t>名</w:t>
      </w:r>
      <w:r>
        <w:rPr>
          <w:rFonts w:ascii="黑体" w:eastAsia="黑体" w:hAnsi="黑体" w:cs="黑体" w:hint="eastAsia"/>
          <w:b/>
          <w:bCs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 xml:space="preserve">          </w:t>
      </w:r>
    </w:p>
    <w:p w14:paraId="79920820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具体岗位职责：</w:t>
      </w:r>
    </w:p>
    <w:p w14:paraId="724EB7A5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全面负责人事处的各项工作，对主管领导负责；</w:t>
      </w:r>
    </w:p>
    <w:p w14:paraId="50E8373E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在主管领导下，制定学校人事工作计划并组织实施；</w:t>
      </w:r>
    </w:p>
    <w:p w14:paraId="779C1A90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负责学校机构设置、人员编制管理，各类人员的建设规划，人员优化工作；</w:t>
      </w:r>
    </w:p>
    <w:p w14:paraId="3AB40CBC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全面管理招聘、培训、考核、职称评审、人事档案管理、退休退职、劳动纠纷等工作；</w:t>
      </w:r>
    </w:p>
    <w:p w14:paraId="28595D0B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完成校长及主管领导交办的其他工作。</w:t>
      </w:r>
    </w:p>
    <w:p w14:paraId="0753332F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其他任职要求：</w:t>
      </w:r>
    </w:p>
    <w:p w14:paraId="1DDF50CB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贯彻党的教育方针，遵守国家宪法和法律法规，热爱教育事业，具有履行岗位职责所需的理论水平和政策水平，具有较强的组织管理能力；</w:t>
      </w:r>
    </w:p>
    <w:p w14:paraId="1B2B3080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身心健康，中共党员；</w:t>
      </w:r>
    </w:p>
    <w:p w14:paraId="62F04D2E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具有研究生及以上学历或中级及以上职称；</w:t>
      </w:r>
    </w:p>
    <w:p w14:paraId="37CDBDC5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4.</w:t>
      </w:r>
      <w:r>
        <w:rPr>
          <w:rFonts w:ascii="仿宋" w:eastAsia="仿宋" w:hAnsi="仿宋" w:cs="仿宋" w:hint="eastAsia"/>
          <w:szCs w:val="32"/>
        </w:rPr>
        <w:t>五年以上工作经历和二年以上人事相关工作经历；</w:t>
      </w:r>
    </w:p>
    <w:p w14:paraId="6AF60328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</w:t>
      </w:r>
      <w:r>
        <w:rPr>
          <w:rFonts w:ascii="仿宋" w:eastAsia="仿宋" w:hAnsi="仿宋" w:cs="仿宋" w:hint="eastAsia"/>
          <w:szCs w:val="32"/>
        </w:rPr>
        <w:t>.</w:t>
      </w:r>
      <w:r>
        <w:rPr>
          <w:rFonts w:ascii="仿宋" w:eastAsia="仿宋" w:hAnsi="仿宋" w:cs="仿宋" w:hint="eastAsia"/>
          <w:szCs w:val="32"/>
        </w:rPr>
        <w:t>熟悉高校人力资源配置</w:t>
      </w:r>
      <w:r>
        <w:rPr>
          <w:rFonts w:ascii="仿宋" w:eastAsia="仿宋" w:hAnsi="仿宋" w:cs="仿宋" w:hint="eastAsia"/>
          <w:szCs w:val="32"/>
        </w:rPr>
        <w:t>者</w:t>
      </w:r>
      <w:r>
        <w:rPr>
          <w:rFonts w:ascii="仿宋" w:eastAsia="仿宋" w:hAnsi="仿宋" w:cs="仿宋" w:hint="eastAsia"/>
          <w:szCs w:val="32"/>
        </w:rPr>
        <w:t>优先。</w:t>
      </w:r>
    </w:p>
    <w:p w14:paraId="7AE41881" w14:textId="77777777" w:rsidR="00B40EDA" w:rsidRDefault="00B40EDA">
      <w:pPr>
        <w:spacing w:line="500" w:lineRule="exact"/>
        <w:rPr>
          <w:rFonts w:ascii="仿宋" w:eastAsia="仿宋" w:hAnsi="仿宋" w:cs="仿宋"/>
          <w:szCs w:val="32"/>
        </w:rPr>
      </w:pPr>
    </w:p>
    <w:p w14:paraId="1B8CFA30" w14:textId="77777777" w:rsidR="00B40EDA" w:rsidRDefault="008544D3">
      <w:pPr>
        <w:spacing w:line="500" w:lineRule="exact"/>
        <w:rPr>
          <w:rFonts w:ascii="黑体" w:eastAsia="黑体" w:hAnsi="黑体" w:cs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财务处处长</w:t>
      </w:r>
      <w:r>
        <w:rPr>
          <w:rFonts w:ascii="黑体" w:eastAsia="黑体" w:hAnsi="黑体" w:cs="黑体" w:hint="eastAsia"/>
          <w:b/>
          <w:bCs/>
          <w:szCs w:val="32"/>
        </w:rPr>
        <w:t>1</w:t>
      </w:r>
      <w:r>
        <w:rPr>
          <w:rFonts w:ascii="黑体" w:eastAsia="黑体" w:hAnsi="黑体" w:cs="黑体" w:hint="eastAsia"/>
          <w:b/>
          <w:bCs/>
          <w:szCs w:val="32"/>
        </w:rPr>
        <w:t>名</w:t>
      </w:r>
    </w:p>
    <w:p w14:paraId="0A66B784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具体岗位职责：</w:t>
      </w:r>
    </w:p>
    <w:p w14:paraId="219AFFA6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严格执行国家和地方相关财务、税务等法律法规及学校的相关规章制度；</w:t>
      </w:r>
    </w:p>
    <w:p w14:paraId="524E3BBA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起草、制定学校有关财务管理的相关文件和规章制度并严格执行；</w:t>
      </w:r>
    </w:p>
    <w:p w14:paraId="1E561FCC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负责学校预算的制定、调整和执行以及学院决算报告的编制；</w:t>
      </w:r>
    </w:p>
    <w:p w14:paraId="690E84B0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负责学校日常财务报销等结算工作及财务票据、资料、档案的管理；</w:t>
      </w:r>
    </w:p>
    <w:p w14:paraId="6D053AE3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负责学校各级、各类专项建设项目申请的财务预算编制、审核和专项资金使用的财务管理；</w:t>
      </w:r>
    </w:p>
    <w:p w14:paraId="7CB10654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6.</w:t>
      </w:r>
      <w:r>
        <w:rPr>
          <w:rFonts w:ascii="仿宋" w:eastAsia="仿宋" w:hAnsi="仿宋" w:cs="仿宋" w:hint="eastAsia"/>
          <w:szCs w:val="32"/>
        </w:rPr>
        <w:t>负责接受各级各类财务、税务检查和整改；</w:t>
      </w:r>
    </w:p>
    <w:p w14:paraId="2E4CCC10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7.</w:t>
      </w:r>
      <w:r>
        <w:rPr>
          <w:rFonts w:ascii="仿宋" w:eastAsia="仿宋" w:hAnsi="仿宋" w:cs="仿宋" w:hint="eastAsia"/>
          <w:szCs w:val="32"/>
        </w:rPr>
        <w:t>负责财务处的相关保密工作；</w:t>
      </w:r>
    </w:p>
    <w:p w14:paraId="533D4BEA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8.</w:t>
      </w:r>
      <w:r>
        <w:rPr>
          <w:rFonts w:ascii="仿宋" w:eastAsia="仿宋" w:hAnsi="仿宋" w:cs="仿宋" w:hint="eastAsia"/>
          <w:szCs w:val="32"/>
        </w:rPr>
        <w:t>负责处内外人员的业务培训工作；</w:t>
      </w:r>
    </w:p>
    <w:p w14:paraId="7196427F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9.</w:t>
      </w:r>
      <w:r>
        <w:rPr>
          <w:rFonts w:ascii="仿宋" w:eastAsia="仿宋" w:hAnsi="仿宋" w:cs="仿宋" w:hint="eastAsia"/>
          <w:szCs w:val="32"/>
        </w:rPr>
        <w:t>完成校领导交办的其他工作。</w:t>
      </w:r>
    </w:p>
    <w:p w14:paraId="2C81F0F5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其他任职要求</w:t>
      </w:r>
      <w:r>
        <w:rPr>
          <w:rFonts w:ascii="仿宋" w:eastAsia="仿宋" w:hAnsi="仿宋" w:cs="仿宋" w:hint="eastAsia"/>
          <w:szCs w:val="32"/>
        </w:rPr>
        <w:t>:</w:t>
      </w:r>
    </w:p>
    <w:p w14:paraId="1005B35C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具有会计师及以上专业职称，能熟练掌握并应用会计信息化、电算化软件；</w:t>
      </w:r>
    </w:p>
    <w:p w14:paraId="45BE876B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具有财务领导岗位工作经历</w:t>
      </w:r>
      <w:r>
        <w:rPr>
          <w:rFonts w:ascii="仿宋" w:eastAsia="仿宋" w:hAnsi="仿宋" w:cs="仿宋" w:hint="eastAsia"/>
          <w:szCs w:val="32"/>
        </w:rPr>
        <w:t>3</w:t>
      </w:r>
      <w:r>
        <w:rPr>
          <w:rFonts w:ascii="仿宋" w:eastAsia="仿宋" w:hAnsi="仿宋" w:cs="仿宋" w:hint="eastAsia"/>
          <w:szCs w:val="32"/>
        </w:rPr>
        <w:t>年以上。</w:t>
      </w:r>
    </w:p>
    <w:p w14:paraId="395DFA26" w14:textId="77777777" w:rsidR="00B40EDA" w:rsidRDefault="00B40EDA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</w:p>
    <w:p w14:paraId="65525B52" w14:textId="77777777" w:rsidR="00B40EDA" w:rsidRDefault="008544D3">
      <w:pPr>
        <w:spacing w:line="500" w:lineRule="exact"/>
        <w:rPr>
          <w:rFonts w:ascii="黑体" w:eastAsia="黑体" w:hAnsi="黑体" w:cs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设备管理处处长</w:t>
      </w:r>
      <w:r>
        <w:rPr>
          <w:rFonts w:ascii="黑体" w:eastAsia="黑体" w:hAnsi="黑体" w:cs="黑体" w:hint="eastAsia"/>
          <w:b/>
          <w:bCs/>
          <w:szCs w:val="32"/>
        </w:rPr>
        <w:t>1</w:t>
      </w:r>
      <w:r>
        <w:rPr>
          <w:rFonts w:ascii="黑体" w:eastAsia="黑体" w:hAnsi="黑体" w:cs="黑体" w:hint="eastAsia"/>
          <w:b/>
          <w:bCs/>
          <w:szCs w:val="32"/>
        </w:rPr>
        <w:t>名</w:t>
      </w:r>
    </w:p>
    <w:p w14:paraId="238638A0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具体岗位职责：</w:t>
      </w:r>
    </w:p>
    <w:p w14:paraId="6F3711D0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贯彻执行国家及教育主管部门有关固定资产的法律、法规、方针、政策，维护学校固定资产的完整；</w:t>
      </w:r>
    </w:p>
    <w:p w14:paraId="2EB3418A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建立全校固定资产</w:t>
      </w:r>
      <w:proofErr w:type="gramStart"/>
      <w:r>
        <w:rPr>
          <w:rFonts w:ascii="仿宋" w:eastAsia="仿宋" w:hAnsi="仿宋" w:cs="仿宋" w:hint="eastAsia"/>
          <w:szCs w:val="32"/>
        </w:rPr>
        <w:t>总帐</w:t>
      </w:r>
      <w:proofErr w:type="gramEnd"/>
      <w:r>
        <w:rPr>
          <w:rFonts w:ascii="仿宋" w:eastAsia="仿宋" w:hAnsi="仿宋" w:cs="仿宋" w:hint="eastAsia"/>
          <w:szCs w:val="32"/>
        </w:rPr>
        <w:t>和</w:t>
      </w:r>
      <w:proofErr w:type="gramStart"/>
      <w:r>
        <w:rPr>
          <w:rFonts w:ascii="仿宋" w:eastAsia="仿宋" w:hAnsi="仿宋" w:cs="仿宋" w:hint="eastAsia"/>
          <w:szCs w:val="32"/>
        </w:rPr>
        <w:t>明细帐</w:t>
      </w:r>
      <w:proofErr w:type="gramEnd"/>
      <w:r>
        <w:rPr>
          <w:rFonts w:ascii="仿宋" w:eastAsia="仿宋" w:hAnsi="仿宋" w:cs="仿宋" w:hint="eastAsia"/>
          <w:szCs w:val="32"/>
        </w:rPr>
        <w:t>，定期清查各类固定资产，确保帐</w:t>
      </w:r>
      <w:proofErr w:type="gramStart"/>
      <w:r>
        <w:rPr>
          <w:rFonts w:ascii="仿宋" w:eastAsia="仿宋" w:hAnsi="仿宋" w:cs="仿宋" w:hint="eastAsia"/>
          <w:szCs w:val="32"/>
        </w:rPr>
        <w:t>帐</w:t>
      </w:r>
      <w:proofErr w:type="gramEnd"/>
      <w:r>
        <w:rPr>
          <w:rFonts w:ascii="仿宋" w:eastAsia="仿宋" w:hAnsi="仿宋" w:cs="仿宋" w:hint="eastAsia"/>
          <w:szCs w:val="32"/>
        </w:rPr>
        <w:t>相符、帐物相符；加强管理、优化资源配置，提高使用效益；</w:t>
      </w:r>
    </w:p>
    <w:p w14:paraId="2DE6110B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组织全处人员的业务学习，不断提高业务素质及工作能力，树立服务思想，提高服务质量；</w:t>
      </w:r>
    </w:p>
    <w:p w14:paraId="6E289887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负责全校固定资产的调拨、转让、报损和报废工作；</w:t>
      </w:r>
    </w:p>
    <w:p w14:paraId="26706277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完成校领导交办的其他工作。</w:t>
      </w:r>
    </w:p>
    <w:p w14:paraId="407E269A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其他任职要求：</w:t>
      </w:r>
    </w:p>
    <w:p w14:paraId="429BC4B3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勤奋踏实、吃苦耐劳，爱岗敬业，具有责任心和服务意识，有大局意识和较强的团队协作精神；</w:t>
      </w:r>
    </w:p>
    <w:p w14:paraId="6CD5F04D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熟悉计算机基本操作，能熟练使用办公软件和相关资产管理系统，系统掌握岗位所需的业务知识；</w:t>
      </w:r>
    </w:p>
    <w:p w14:paraId="66709BAD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五年以上工作经历和二</w:t>
      </w:r>
      <w:r>
        <w:rPr>
          <w:rFonts w:ascii="仿宋" w:eastAsia="仿宋" w:hAnsi="仿宋" w:cs="仿宋" w:hint="eastAsia"/>
          <w:szCs w:val="32"/>
        </w:rPr>
        <w:t>年以上资产相关工作经历，熟悉高校资产管理工作者优先。</w:t>
      </w:r>
    </w:p>
    <w:p w14:paraId="091136A9" w14:textId="77777777" w:rsidR="00B40EDA" w:rsidRDefault="00B40EDA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</w:p>
    <w:p w14:paraId="746A99B4" w14:textId="77777777" w:rsidR="00B40EDA" w:rsidRDefault="008544D3">
      <w:pPr>
        <w:spacing w:line="500" w:lineRule="exact"/>
        <w:rPr>
          <w:rFonts w:ascii="黑体" w:eastAsia="黑体" w:hAnsi="黑体" w:cs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学工部（处）长</w:t>
      </w:r>
      <w:r>
        <w:rPr>
          <w:rFonts w:ascii="黑体" w:eastAsia="黑体" w:hAnsi="黑体" w:cs="黑体" w:hint="eastAsia"/>
          <w:b/>
          <w:bCs/>
          <w:szCs w:val="32"/>
        </w:rPr>
        <w:t>1</w:t>
      </w:r>
      <w:r>
        <w:rPr>
          <w:rFonts w:ascii="黑体" w:eastAsia="黑体" w:hAnsi="黑体" w:cs="黑体" w:hint="eastAsia"/>
          <w:b/>
          <w:bCs/>
          <w:szCs w:val="32"/>
        </w:rPr>
        <w:t>名</w:t>
      </w:r>
    </w:p>
    <w:p w14:paraId="389783F4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具体岗位职责：</w:t>
      </w:r>
    </w:p>
    <w:p w14:paraId="27AE0155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负责组织起草学校学生工作计划、报告、总结、决议等文件；</w:t>
      </w:r>
    </w:p>
    <w:p w14:paraId="5975DD9D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负责定期召开学生工作会议，督促、检查、反馈工作计划落实情况，指导各院（系）学生工作；</w:t>
      </w:r>
    </w:p>
    <w:p w14:paraId="19C3B1AB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负责学生工作相关规章制度的制定与完善工作；</w:t>
      </w:r>
    </w:p>
    <w:p w14:paraId="0383BA9A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4.</w:t>
      </w:r>
      <w:r>
        <w:rPr>
          <w:rFonts w:ascii="仿宋" w:eastAsia="仿宋" w:hAnsi="仿宋" w:cs="仿宋" w:hint="eastAsia"/>
          <w:szCs w:val="32"/>
        </w:rPr>
        <w:t>负责辅导员队伍的建设、培训与管理；</w:t>
      </w:r>
    </w:p>
    <w:p w14:paraId="6F9A5260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负责开展学生思想政治教育工作；</w:t>
      </w:r>
    </w:p>
    <w:p w14:paraId="0E572211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6.</w:t>
      </w:r>
      <w:r>
        <w:rPr>
          <w:rFonts w:ascii="仿宋" w:eastAsia="仿宋" w:hAnsi="仿宋" w:cs="仿宋" w:hint="eastAsia"/>
          <w:szCs w:val="32"/>
        </w:rPr>
        <w:t>负责学生资助与评优工作；</w:t>
      </w:r>
    </w:p>
    <w:p w14:paraId="3FC29CF3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7.</w:t>
      </w:r>
      <w:r>
        <w:rPr>
          <w:rFonts w:ascii="仿宋" w:eastAsia="仿宋" w:hAnsi="仿宋" w:cs="仿宋" w:hint="eastAsia"/>
          <w:szCs w:val="32"/>
        </w:rPr>
        <w:t>负责学生日常行为管理工作；</w:t>
      </w:r>
    </w:p>
    <w:p w14:paraId="280BE7A7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8.</w:t>
      </w:r>
      <w:r>
        <w:rPr>
          <w:rFonts w:ascii="仿宋" w:eastAsia="仿宋" w:hAnsi="仿宋" w:cs="仿宋" w:hint="eastAsia"/>
          <w:szCs w:val="32"/>
        </w:rPr>
        <w:t>督促指导学生心理健康咨询与教育工作；</w:t>
      </w:r>
    </w:p>
    <w:p w14:paraId="6BC2AF2F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9.</w:t>
      </w:r>
      <w:r>
        <w:rPr>
          <w:rFonts w:ascii="仿宋" w:eastAsia="仿宋" w:hAnsi="仿宋" w:cs="仿宋" w:hint="eastAsia"/>
          <w:szCs w:val="32"/>
        </w:rPr>
        <w:t>完成学校领导交办的其他工作。</w:t>
      </w:r>
    </w:p>
    <w:p w14:paraId="26C77CC9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其他任职要求：</w:t>
      </w:r>
    </w:p>
    <w:p w14:paraId="4E0AF546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中共党员，硕士及以上学历，中级及以上职称；</w:t>
      </w:r>
    </w:p>
    <w:p w14:paraId="1570587F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具有较强的全局意识和组织协调能力，具有较强的管理能力和沟通能力，有良好的语言和书面表达能力，作风正派、责任感强；</w:t>
      </w:r>
    </w:p>
    <w:p w14:paraId="11FFC05A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具有五年以上学生工作经历。</w:t>
      </w:r>
    </w:p>
    <w:p w14:paraId="1B8309B9" w14:textId="77777777" w:rsidR="00B40EDA" w:rsidRDefault="00B40EDA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</w:p>
    <w:p w14:paraId="0D18CD8F" w14:textId="77777777" w:rsidR="00B40EDA" w:rsidRDefault="008544D3">
      <w:pPr>
        <w:spacing w:line="500" w:lineRule="exact"/>
        <w:rPr>
          <w:rFonts w:ascii="黑体" w:eastAsia="黑体" w:hAnsi="黑体" w:cs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教务处处长</w:t>
      </w:r>
      <w:r>
        <w:rPr>
          <w:rFonts w:ascii="黑体" w:eastAsia="黑体" w:hAnsi="黑体" w:cs="黑体" w:hint="eastAsia"/>
          <w:b/>
          <w:bCs/>
          <w:szCs w:val="32"/>
        </w:rPr>
        <w:t>1</w:t>
      </w:r>
      <w:r>
        <w:rPr>
          <w:rFonts w:ascii="黑体" w:eastAsia="黑体" w:hAnsi="黑体" w:cs="黑体" w:hint="eastAsia"/>
          <w:b/>
          <w:bCs/>
          <w:szCs w:val="32"/>
        </w:rPr>
        <w:t>名</w:t>
      </w:r>
    </w:p>
    <w:p w14:paraId="0B92A824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具体岗位职责：</w:t>
      </w:r>
    </w:p>
    <w:p w14:paraId="1449219B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负责组织制定高职教育教学中的发展规划、工作计划、制度建设等方面的工作；</w:t>
      </w:r>
    </w:p>
    <w:p w14:paraId="549AF772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负责组织专业设置、课程建设、教学改革等方面的工作。具体负责教学建设与质量控制两个岗位教务干部的业务指导；</w:t>
      </w:r>
    </w:p>
    <w:p w14:paraId="5813BCD6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负责上海市教委政府扶持资金项目立项申报组织工作；</w:t>
      </w:r>
    </w:p>
    <w:p w14:paraId="08403137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负责本处室的人员安排、财务审批、对外协调；</w:t>
      </w:r>
    </w:p>
    <w:p w14:paraId="21ACCBCC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负责院系部教务管理干部和新教师岗前的教学业务培训工作；</w:t>
      </w:r>
    </w:p>
    <w:p w14:paraId="7D130927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6.</w:t>
      </w:r>
      <w:r>
        <w:rPr>
          <w:rFonts w:ascii="仿宋" w:eastAsia="仿宋" w:hAnsi="仿宋" w:cs="仿宋" w:hint="eastAsia"/>
          <w:szCs w:val="32"/>
        </w:rPr>
        <w:t>负责各院系部教学工作的考核评价工作；</w:t>
      </w:r>
    </w:p>
    <w:p w14:paraId="5E531846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7.</w:t>
      </w:r>
      <w:r>
        <w:rPr>
          <w:rFonts w:ascii="仿宋" w:eastAsia="仿宋" w:hAnsi="仿宋" w:cs="仿宋" w:hint="eastAsia"/>
          <w:szCs w:val="32"/>
        </w:rPr>
        <w:t>完成校领导交办的其他工作。</w:t>
      </w:r>
    </w:p>
    <w:p w14:paraId="34D7200E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其他任职要求：</w:t>
      </w:r>
    </w:p>
    <w:p w14:paraId="3BF57EC5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本科及以上学历，教授或副教授职称，八年以上教学管理干部履历；</w:t>
      </w:r>
    </w:p>
    <w:p w14:paraId="540D228F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具有丰富的教学和行政管理经验、管理协调能力、组织能力；</w:t>
      </w:r>
    </w:p>
    <w:p w14:paraId="16F39D5F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熟悉高等教育政策、法</w:t>
      </w:r>
      <w:r>
        <w:rPr>
          <w:rFonts w:ascii="仿宋" w:eastAsia="仿宋" w:hAnsi="仿宋" w:cs="仿宋" w:hint="eastAsia"/>
          <w:szCs w:val="32"/>
        </w:rPr>
        <w:t>规和教育、教学规律，熟悉各系各专业基本构架；</w:t>
      </w:r>
    </w:p>
    <w:p w14:paraId="1AE8FBB0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4. </w:t>
      </w:r>
      <w:r>
        <w:rPr>
          <w:rFonts w:ascii="仿宋" w:eastAsia="仿宋" w:hAnsi="仿宋" w:cs="仿宋" w:hint="eastAsia"/>
          <w:szCs w:val="32"/>
        </w:rPr>
        <w:t>熟悉教学管理软件，熟悉常用计算机办公软件的使用；</w:t>
      </w:r>
    </w:p>
    <w:p w14:paraId="770C4EEC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5. </w:t>
      </w:r>
      <w:r>
        <w:rPr>
          <w:rFonts w:ascii="仿宋" w:eastAsia="仿宋" w:hAnsi="仿宋" w:cs="仿宋" w:hint="eastAsia"/>
          <w:szCs w:val="32"/>
        </w:rPr>
        <w:t>有较强的行文能力，能独立撰写相关管理规章制度和大型项目文件。</w:t>
      </w:r>
    </w:p>
    <w:p w14:paraId="2E3CB895" w14:textId="77777777" w:rsidR="00B40EDA" w:rsidRDefault="00B40EDA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</w:p>
    <w:p w14:paraId="6A8207EA" w14:textId="77777777" w:rsidR="00B40EDA" w:rsidRDefault="008544D3">
      <w:pPr>
        <w:spacing w:line="500" w:lineRule="exact"/>
        <w:rPr>
          <w:rFonts w:ascii="黑体" w:eastAsia="黑体" w:hAnsi="黑体" w:cs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招生就业办公室主任</w:t>
      </w:r>
      <w:r>
        <w:rPr>
          <w:rFonts w:ascii="黑体" w:eastAsia="黑体" w:hAnsi="黑体" w:cs="黑体" w:hint="eastAsia"/>
          <w:b/>
          <w:bCs/>
          <w:szCs w:val="32"/>
        </w:rPr>
        <w:t>1</w:t>
      </w:r>
      <w:r>
        <w:rPr>
          <w:rFonts w:ascii="黑体" w:eastAsia="黑体" w:hAnsi="黑体" w:cs="黑体" w:hint="eastAsia"/>
          <w:b/>
          <w:bCs/>
          <w:szCs w:val="32"/>
        </w:rPr>
        <w:t>名</w:t>
      </w:r>
    </w:p>
    <w:p w14:paraId="19768968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具体岗位职责：</w:t>
      </w:r>
    </w:p>
    <w:p w14:paraId="738215BF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按照国家有关招生就业各项文件精神全面负责学校阳光招生、做好就业指导与服务工作；</w:t>
      </w:r>
    </w:p>
    <w:p w14:paraId="60893EB7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负责招生就业办公室年度工作计划的制定与实施。</w:t>
      </w:r>
    </w:p>
    <w:p w14:paraId="0C37D5EA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完成校领导交办的其他工作。</w:t>
      </w:r>
    </w:p>
    <w:p w14:paraId="551626E8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其他任职要求：</w:t>
      </w:r>
    </w:p>
    <w:p w14:paraId="4DDF7543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身心健康，能适应出差和加班；</w:t>
      </w:r>
    </w:p>
    <w:p w14:paraId="10A26329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五年以上学校工作经历和三年以上相关工作经历；</w:t>
      </w:r>
      <w:r>
        <w:rPr>
          <w:rFonts w:ascii="仿宋" w:eastAsia="仿宋" w:hAnsi="仿宋" w:cs="仿宋" w:hint="eastAsia"/>
          <w:szCs w:val="32"/>
        </w:rPr>
        <w:t>           </w:t>
      </w:r>
    </w:p>
    <w:p w14:paraId="40C2CAE0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熟悉高校招生就业各项政策。</w:t>
      </w:r>
    </w:p>
    <w:p w14:paraId="0BEDC8F2" w14:textId="77777777" w:rsidR="00B40EDA" w:rsidRDefault="00B40EDA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</w:p>
    <w:p w14:paraId="3C42B006" w14:textId="77777777" w:rsidR="00B40EDA" w:rsidRDefault="008544D3">
      <w:pPr>
        <w:spacing w:line="500" w:lineRule="exact"/>
        <w:rPr>
          <w:rFonts w:ascii="黑体" w:eastAsia="黑体" w:hAnsi="黑体" w:cs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创新创业中心主任</w:t>
      </w:r>
      <w:r>
        <w:rPr>
          <w:rFonts w:ascii="黑体" w:eastAsia="黑体" w:hAnsi="黑体" w:cs="黑体" w:hint="eastAsia"/>
          <w:b/>
          <w:bCs/>
          <w:szCs w:val="32"/>
        </w:rPr>
        <w:t>1</w:t>
      </w:r>
      <w:r>
        <w:rPr>
          <w:rFonts w:ascii="黑体" w:eastAsia="黑体" w:hAnsi="黑体" w:cs="黑体" w:hint="eastAsia"/>
          <w:b/>
          <w:bCs/>
          <w:szCs w:val="32"/>
        </w:rPr>
        <w:t>名</w:t>
      </w:r>
    </w:p>
    <w:p w14:paraId="6567B44A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具体岗位职责：</w:t>
      </w:r>
    </w:p>
    <w:p w14:paraId="567C5A1E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1.</w:t>
      </w:r>
      <w:r>
        <w:rPr>
          <w:rFonts w:ascii="仿宋" w:eastAsia="仿宋" w:hAnsi="仿宋" w:cs="仿宋" w:hint="eastAsia"/>
          <w:szCs w:val="32"/>
        </w:rPr>
        <w:t>负责国家和地方有关创新与创业政策在学院的执行和落实，制定相关规章制度；</w:t>
      </w:r>
    </w:p>
    <w:p w14:paraId="7B9A0590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负责创新创业中心年度工作计划的制定与实施，拟定财务预决算；</w:t>
      </w:r>
    </w:p>
    <w:p w14:paraId="5ED46F41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负责做好创新创业课程开发及教研工作；</w:t>
      </w:r>
    </w:p>
    <w:p w14:paraId="16BCF9E4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负责创新创业中心学员教育和管理；</w:t>
      </w:r>
    </w:p>
    <w:p w14:paraId="6ACB5B2B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完成</w:t>
      </w:r>
      <w:r>
        <w:rPr>
          <w:rFonts w:ascii="仿宋" w:eastAsia="仿宋" w:hAnsi="仿宋" w:cs="仿宋" w:hint="eastAsia"/>
          <w:szCs w:val="32"/>
        </w:rPr>
        <w:t>校</w:t>
      </w:r>
      <w:r>
        <w:rPr>
          <w:rFonts w:ascii="仿宋" w:eastAsia="仿宋" w:hAnsi="仿宋" w:cs="仿宋" w:hint="eastAsia"/>
          <w:szCs w:val="32"/>
        </w:rPr>
        <w:t>领导交办的其他工作。</w:t>
      </w:r>
    </w:p>
    <w:p w14:paraId="16757B6E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其他任职要求：</w:t>
      </w:r>
    </w:p>
    <w:p w14:paraId="340CF9B6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具有履行岗位职责所需的理论水平和政策水平，具有较强的组织管理能力、沟通协调能力和书面表达能力；</w:t>
      </w:r>
    </w:p>
    <w:p w14:paraId="70D49148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身心健康，能适应出差和加班；</w:t>
      </w:r>
    </w:p>
    <w:p w14:paraId="25D67304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熟悉国家创新创业各项政策。</w:t>
      </w:r>
    </w:p>
    <w:p w14:paraId="2F071DAC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中级及以上职称</w:t>
      </w:r>
    </w:p>
    <w:p w14:paraId="3F0A1252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五年以上工作经历；</w:t>
      </w:r>
    </w:p>
    <w:p w14:paraId="006DAE88" w14:textId="77777777" w:rsidR="00B40EDA" w:rsidRDefault="00B40EDA">
      <w:pPr>
        <w:spacing w:line="500" w:lineRule="exact"/>
        <w:rPr>
          <w:rFonts w:ascii="仿宋" w:eastAsia="仿宋" w:hAnsi="仿宋" w:cs="仿宋"/>
          <w:szCs w:val="32"/>
        </w:rPr>
      </w:pPr>
    </w:p>
    <w:p w14:paraId="0ACD499D" w14:textId="77777777" w:rsidR="00B40EDA" w:rsidRDefault="008544D3">
      <w:pPr>
        <w:spacing w:line="500" w:lineRule="exact"/>
        <w:rPr>
          <w:rFonts w:ascii="黑体" w:eastAsia="黑体" w:hAnsi="黑体" w:cs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后勤保障处处长</w:t>
      </w:r>
      <w:r>
        <w:rPr>
          <w:rFonts w:ascii="黑体" w:eastAsia="黑体" w:hAnsi="黑体" w:cs="黑体" w:hint="eastAsia"/>
          <w:b/>
          <w:bCs/>
          <w:szCs w:val="32"/>
        </w:rPr>
        <w:t>1</w:t>
      </w:r>
      <w:r>
        <w:rPr>
          <w:rFonts w:ascii="黑体" w:eastAsia="黑体" w:hAnsi="黑体" w:cs="黑体" w:hint="eastAsia"/>
          <w:b/>
          <w:bCs/>
          <w:szCs w:val="32"/>
        </w:rPr>
        <w:t>名</w:t>
      </w:r>
    </w:p>
    <w:p w14:paraId="008DB3FA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具体岗位职责：</w:t>
      </w:r>
    </w:p>
    <w:p w14:paraId="573E35AE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制定和落实本部门年度工作计划并组织实施，拟定本部门的各项规章制度，督促本部门岗位职责的落实；</w:t>
      </w:r>
    </w:p>
    <w:p w14:paraId="089E2AB8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加强后勤人员的政治思想教育，以优良服务为宗旨，提高部门的组织管理水平和服务意识；</w:t>
      </w:r>
    </w:p>
    <w:p w14:paraId="36D99BA7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完成校领导交办的其他工作。</w:t>
      </w:r>
    </w:p>
    <w:p w14:paraId="55352218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其他任职要求：</w:t>
      </w:r>
    </w:p>
    <w:p w14:paraId="7269D70C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具有履行岗位职责所需的理论水平和政策水平，具有较强的全局意识、组织协调能力和服务意识，有良好的内外人际关系</w:t>
      </w:r>
      <w:r>
        <w:rPr>
          <w:rFonts w:ascii="仿宋" w:eastAsia="仿宋" w:hAnsi="仿宋" w:cs="仿宋" w:hint="eastAsia"/>
          <w:szCs w:val="32"/>
        </w:rPr>
        <w:lastRenderedPageBreak/>
        <w:t>和较强的公关能力，有较强的管理经验；</w:t>
      </w:r>
    </w:p>
    <w:p w14:paraId="616BC984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能适应加班；</w:t>
      </w:r>
    </w:p>
    <w:p w14:paraId="7F1EA4FE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五年以上学校管理工作经验。</w:t>
      </w:r>
    </w:p>
    <w:p w14:paraId="55AC8E85" w14:textId="77777777" w:rsidR="00B40EDA" w:rsidRDefault="00B40EDA">
      <w:pPr>
        <w:spacing w:line="500" w:lineRule="exact"/>
        <w:rPr>
          <w:rFonts w:ascii="仿宋" w:eastAsia="仿宋" w:hAnsi="仿宋" w:cs="仿宋"/>
          <w:szCs w:val="32"/>
        </w:rPr>
      </w:pPr>
    </w:p>
    <w:p w14:paraId="57E47409" w14:textId="77777777" w:rsidR="00B40EDA" w:rsidRDefault="008544D3">
      <w:pPr>
        <w:spacing w:line="500" w:lineRule="exact"/>
        <w:rPr>
          <w:rFonts w:ascii="黑体" w:eastAsia="黑体" w:hAnsi="黑体" w:cs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国际交流处处长（港澳台事务办公室主任）</w:t>
      </w:r>
      <w:r>
        <w:rPr>
          <w:rFonts w:ascii="黑体" w:eastAsia="黑体" w:hAnsi="黑体" w:cs="黑体" w:hint="eastAsia"/>
          <w:b/>
          <w:bCs/>
          <w:szCs w:val="32"/>
        </w:rPr>
        <w:t>1</w:t>
      </w:r>
      <w:r>
        <w:rPr>
          <w:rFonts w:ascii="黑体" w:eastAsia="黑体" w:hAnsi="黑体" w:cs="黑体" w:hint="eastAsia"/>
          <w:b/>
          <w:bCs/>
          <w:szCs w:val="32"/>
        </w:rPr>
        <w:t>名</w:t>
      </w:r>
    </w:p>
    <w:p w14:paraId="72445070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具体岗位职责：</w:t>
      </w:r>
    </w:p>
    <w:p w14:paraId="41CECA5B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主持和负责国际交流处和港澳台事务办公室日常工作，统筹各项师生国（境）外交流与合作项目；</w:t>
      </w:r>
    </w:p>
    <w:p w14:paraId="3535CDAA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完成校领导交办的其他工作。</w:t>
      </w:r>
    </w:p>
    <w:p w14:paraId="6C1FCCF8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其他任职要求：</w:t>
      </w:r>
    </w:p>
    <w:p w14:paraId="1B073A9C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中共党员；硕士研究生及以上学历</w:t>
      </w:r>
    </w:p>
    <w:p w14:paraId="7F603787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具有较强的全局意识和组织协调能力，有良好的内外人际关系和较强的沟通能力；</w:t>
      </w:r>
    </w:p>
    <w:p w14:paraId="293F337A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有良好的英语口语和书面表达能力，具备一定的国际视野；</w:t>
      </w:r>
    </w:p>
    <w:p w14:paraId="78A6857E" w14:textId="77777777" w:rsidR="00B40EDA" w:rsidRDefault="00B40EDA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</w:p>
    <w:p w14:paraId="275C1921" w14:textId="77777777" w:rsidR="00B40EDA" w:rsidRDefault="008544D3">
      <w:pPr>
        <w:spacing w:line="500" w:lineRule="exact"/>
        <w:rPr>
          <w:rFonts w:ascii="黑体" w:eastAsia="黑体" w:hAnsi="黑体" w:cs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继续教育学院院长</w:t>
      </w:r>
      <w:r>
        <w:rPr>
          <w:rFonts w:ascii="黑体" w:eastAsia="黑体" w:hAnsi="黑体" w:cs="黑体" w:hint="eastAsia"/>
          <w:b/>
          <w:bCs/>
          <w:szCs w:val="32"/>
        </w:rPr>
        <w:t>1</w:t>
      </w:r>
      <w:r>
        <w:rPr>
          <w:rFonts w:ascii="黑体" w:eastAsia="黑体" w:hAnsi="黑体" w:cs="黑体" w:hint="eastAsia"/>
          <w:b/>
          <w:bCs/>
          <w:szCs w:val="32"/>
        </w:rPr>
        <w:t>名</w:t>
      </w:r>
    </w:p>
    <w:p w14:paraId="133CBF43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具体岗位职责：</w:t>
      </w:r>
    </w:p>
    <w:p w14:paraId="1C8230A1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负责国家和地方有关继续教育的法律法规在学校的执行和落实，制定学校的相关规章制度；</w:t>
      </w:r>
    </w:p>
    <w:p w14:paraId="4990484F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负责继续教育学院年度工作计划的制定与实施，拟定财务预决算；</w:t>
      </w:r>
    </w:p>
    <w:p w14:paraId="3F32E4E7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负责由继续教育学院直接管理的学员教育和管理；</w:t>
      </w:r>
    </w:p>
    <w:p w14:paraId="1E844278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负责继续教育的市场开拓；</w:t>
      </w:r>
    </w:p>
    <w:p w14:paraId="52F6B32F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负责完成学校年度财务净收入指标；</w:t>
      </w:r>
    </w:p>
    <w:p w14:paraId="5D44F7C0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6.</w:t>
      </w:r>
      <w:r>
        <w:rPr>
          <w:rFonts w:ascii="仿宋" w:eastAsia="仿宋" w:hAnsi="仿宋" w:cs="仿宋" w:hint="eastAsia"/>
          <w:szCs w:val="32"/>
        </w:rPr>
        <w:t>完成校领导交办的其他工作。</w:t>
      </w:r>
    </w:p>
    <w:p w14:paraId="39E16D3F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其他任职要求：</w:t>
      </w:r>
    </w:p>
    <w:p w14:paraId="1828E454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具有一定的市场开拓能力和经济管理能力；</w:t>
      </w:r>
    </w:p>
    <w:p w14:paraId="73CC2734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具有一定的教学管理和行政管理经历。</w:t>
      </w:r>
    </w:p>
    <w:p w14:paraId="7A08FB09" w14:textId="77777777" w:rsidR="00B40EDA" w:rsidRDefault="00B40EDA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</w:p>
    <w:p w14:paraId="45937FEE" w14:textId="77777777" w:rsidR="00B40EDA" w:rsidRDefault="008544D3">
      <w:pPr>
        <w:spacing w:line="500" w:lineRule="exact"/>
        <w:rPr>
          <w:rFonts w:ascii="黑体" w:eastAsia="黑体" w:hAnsi="黑体" w:cs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信息化办公室主任</w:t>
      </w:r>
      <w:r>
        <w:rPr>
          <w:rFonts w:ascii="黑体" w:eastAsia="黑体" w:hAnsi="黑体" w:cs="黑体" w:hint="eastAsia"/>
          <w:b/>
          <w:bCs/>
          <w:szCs w:val="32"/>
        </w:rPr>
        <w:t>1</w:t>
      </w:r>
      <w:r>
        <w:rPr>
          <w:rFonts w:ascii="黑体" w:eastAsia="黑体" w:hAnsi="黑体" w:cs="黑体" w:hint="eastAsia"/>
          <w:b/>
          <w:bCs/>
          <w:szCs w:val="32"/>
        </w:rPr>
        <w:t>名</w:t>
      </w:r>
    </w:p>
    <w:p w14:paraId="469FAA72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具体岗位职责：</w:t>
      </w:r>
    </w:p>
    <w:p w14:paraId="765AC136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负责学校数字化、信息化建设的整体规划和实施；</w:t>
      </w:r>
    </w:p>
    <w:p w14:paraId="12B320BE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负责做好对各院系部、职能部门的服务，参与学校各院系部、职能部门信息化建设的技术调研、协调和实施；</w:t>
      </w:r>
    </w:p>
    <w:p w14:paraId="7CFBD0B1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负责学校各信息化系统运行的日常管理，保证运行正常和稳定；</w:t>
      </w:r>
    </w:p>
    <w:p w14:paraId="638214EE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负责学校网络信息安全的技术保障；</w:t>
      </w:r>
    </w:p>
    <w:p w14:paraId="1069C767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负责信息化办公室的相关保密工作；</w:t>
      </w:r>
    </w:p>
    <w:p w14:paraId="45138532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6.</w:t>
      </w:r>
      <w:r>
        <w:rPr>
          <w:rFonts w:ascii="仿宋" w:eastAsia="仿宋" w:hAnsi="仿宋" w:cs="仿宋" w:hint="eastAsia"/>
          <w:szCs w:val="32"/>
        </w:rPr>
        <w:t>完成校领导交办的其他工作。</w:t>
      </w:r>
    </w:p>
    <w:p w14:paraId="18E9B3A5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其他任职要求：</w:t>
      </w:r>
    </w:p>
    <w:p w14:paraId="589D8AAB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计算机相关专业本科毕业，熟练掌握相关知识和业务和技能；</w:t>
      </w:r>
    </w:p>
    <w:p w14:paraId="2EDDB822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具有中级及以上相关领域的技术职称或相应岗位工作经历三年以上。</w:t>
      </w:r>
    </w:p>
    <w:p w14:paraId="0AEDCD6B" w14:textId="77777777" w:rsidR="00B40EDA" w:rsidRDefault="00B40EDA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</w:p>
    <w:p w14:paraId="5FEE25E9" w14:textId="77777777" w:rsidR="00B40EDA" w:rsidRDefault="008544D3">
      <w:pPr>
        <w:spacing w:line="500" w:lineRule="exact"/>
        <w:rPr>
          <w:rFonts w:ascii="黑体" w:eastAsia="黑体" w:hAnsi="黑体" w:cs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图书馆馆长</w:t>
      </w:r>
      <w:r>
        <w:rPr>
          <w:rFonts w:ascii="黑体" w:eastAsia="黑体" w:hAnsi="黑体" w:cs="黑体" w:hint="eastAsia"/>
          <w:b/>
          <w:bCs/>
          <w:szCs w:val="32"/>
        </w:rPr>
        <w:t>1</w:t>
      </w:r>
      <w:r>
        <w:rPr>
          <w:rFonts w:ascii="黑体" w:eastAsia="黑体" w:hAnsi="黑体" w:cs="黑体" w:hint="eastAsia"/>
          <w:b/>
          <w:bCs/>
          <w:szCs w:val="32"/>
        </w:rPr>
        <w:t>名</w:t>
      </w:r>
    </w:p>
    <w:p w14:paraId="4E3143A5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具体岗位职责：</w:t>
      </w:r>
    </w:p>
    <w:p w14:paraId="52FCEF46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认真执行党的教育方针，按《普通高等学校图书馆规程》要求，在主管</w:t>
      </w:r>
      <w:r>
        <w:rPr>
          <w:rFonts w:ascii="仿宋" w:eastAsia="仿宋" w:hAnsi="仿宋" w:cs="仿宋" w:hint="eastAsia"/>
          <w:szCs w:val="32"/>
        </w:rPr>
        <w:t>校长</w:t>
      </w:r>
      <w:r>
        <w:rPr>
          <w:rFonts w:ascii="仿宋" w:eastAsia="仿宋" w:hAnsi="仿宋" w:cs="仿宋" w:hint="eastAsia"/>
          <w:szCs w:val="32"/>
        </w:rPr>
        <w:t>的领导下主持图书馆工作，完成好图书馆的各项工作任务；</w:t>
      </w:r>
    </w:p>
    <w:p w14:paraId="4C744491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2.</w:t>
      </w:r>
      <w:r>
        <w:rPr>
          <w:rFonts w:ascii="仿宋" w:eastAsia="仿宋" w:hAnsi="仿宋" w:cs="仿宋" w:hint="eastAsia"/>
          <w:szCs w:val="32"/>
        </w:rPr>
        <w:t>负责图书馆自动化、网络化、数字化建设，注重用信息化技术开展工作；</w:t>
      </w:r>
    </w:p>
    <w:p w14:paraId="23775D59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引导全馆职工树立全心全意为师生服务的思想，改进工作态度，提高服务质量；</w:t>
      </w:r>
    </w:p>
    <w:p w14:paraId="3544DDAC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根据上级拨款，学校财务预算，制订图书、期刊采购计划，负责申报图书、期刊的报废、注销工作；</w:t>
      </w:r>
    </w:p>
    <w:p w14:paraId="2DF8EE1F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完成</w:t>
      </w:r>
      <w:r>
        <w:rPr>
          <w:rFonts w:ascii="仿宋" w:eastAsia="仿宋" w:hAnsi="仿宋" w:cs="仿宋" w:hint="eastAsia"/>
          <w:szCs w:val="32"/>
        </w:rPr>
        <w:t>校</w:t>
      </w:r>
      <w:r>
        <w:rPr>
          <w:rFonts w:ascii="仿宋" w:eastAsia="仿宋" w:hAnsi="仿宋" w:cs="仿宋" w:hint="eastAsia"/>
          <w:szCs w:val="32"/>
        </w:rPr>
        <w:t>领导交办的其他工作。</w:t>
      </w:r>
    </w:p>
    <w:p w14:paraId="41D3DE8C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其他任职要求：</w:t>
      </w:r>
    </w:p>
    <w:p w14:paraId="780D7F0B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硕士及以上学历，图书馆学、档案学、情报学等相关专业，中级及以上职称；</w:t>
      </w:r>
    </w:p>
    <w:p w14:paraId="38CFAF33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热爱党的教育事业，较强的沟通能力、组织能力和团队管理能力；</w:t>
      </w:r>
    </w:p>
    <w:p w14:paraId="12810814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具有较强的语言及文字表达能力、责任意识和服务意识，自觉地为师生员工做实事；</w:t>
      </w:r>
    </w:p>
    <w:p w14:paraId="7B1FA4DA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富有开拓创新精神，勇于改革、善于学习，能够推动图书馆工作的科学发展；</w:t>
      </w:r>
    </w:p>
    <w:p w14:paraId="08044B3D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有三年以上高校图书馆的管理和领导经验者优先。</w:t>
      </w:r>
    </w:p>
    <w:p w14:paraId="27C7295F" w14:textId="77777777" w:rsidR="00B40EDA" w:rsidRDefault="00B40EDA">
      <w:pPr>
        <w:tabs>
          <w:tab w:val="left" w:pos="609"/>
        </w:tabs>
        <w:spacing w:line="500" w:lineRule="exact"/>
        <w:rPr>
          <w:rFonts w:ascii="黑体" w:eastAsia="黑体" w:hAnsi="黑体" w:cs="黑体"/>
          <w:b/>
          <w:bCs/>
          <w:szCs w:val="32"/>
        </w:rPr>
      </w:pPr>
    </w:p>
    <w:p w14:paraId="1E8ADC8F" w14:textId="77777777" w:rsidR="00B40EDA" w:rsidRDefault="008544D3">
      <w:pPr>
        <w:tabs>
          <w:tab w:val="left" w:pos="609"/>
        </w:tabs>
        <w:spacing w:line="500" w:lineRule="exact"/>
        <w:rPr>
          <w:rFonts w:ascii="黑体" w:eastAsia="黑体" w:hAnsi="黑体" w:cs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教学单位负责人</w:t>
      </w:r>
    </w:p>
    <w:p w14:paraId="503C1285" w14:textId="77777777" w:rsidR="00B40EDA" w:rsidRDefault="008544D3">
      <w:pPr>
        <w:spacing w:line="500" w:lineRule="exact"/>
        <w:rPr>
          <w:rFonts w:ascii="仿宋" w:eastAsia="仿宋" w:hAnsi="仿宋" w:cs="仿宋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院系部负责人各</w:t>
      </w:r>
      <w:r>
        <w:rPr>
          <w:rFonts w:ascii="黑体" w:eastAsia="黑体" w:hAnsi="黑体" w:cs="黑体" w:hint="eastAsia"/>
          <w:b/>
          <w:bCs/>
          <w:szCs w:val="32"/>
        </w:rPr>
        <w:t>1</w:t>
      </w:r>
      <w:r>
        <w:rPr>
          <w:rFonts w:ascii="黑体" w:eastAsia="黑体" w:hAnsi="黑体" w:cs="黑体" w:hint="eastAsia"/>
          <w:b/>
          <w:bCs/>
          <w:szCs w:val="32"/>
        </w:rPr>
        <w:t>名：</w:t>
      </w:r>
      <w:r>
        <w:rPr>
          <w:rFonts w:ascii="仿宋" w:eastAsia="仿宋" w:hAnsi="仿宋" w:cs="仿宋" w:hint="eastAsia"/>
          <w:b/>
          <w:bCs/>
          <w:szCs w:val="32"/>
        </w:rPr>
        <w:t>基础部、大唐信息技术学院、教育学院、现代服务学院、珠宝艺术学院、商务与管理系、机电工程系、汽车工程系。</w:t>
      </w:r>
    </w:p>
    <w:p w14:paraId="2B9F577A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具体岗位职责：</w:t>
      </w:r>
    </w:p>
    <w:p w14:paraId="1AEBB106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根据学校发展战略和培养人的根本任务，从本院系部的实际出发，组织制定院系部的发展规划、改革措施和年度计划，并</w:t>
      </w:r>
      <w:r>
        <w:rPr>
          <w:rFonts w:ascii="仿宋" w:eastAsia="仿宋" w:hAnsi="仿宋" w:cs="仿宋" w:hint="eastAsia"/>
          <w:szCs w:val="32"/>
        </w:rPr>
        <w:lastRenderedPageBreak/>
        <w:t>按规定程序通过后组织实施，及时检查执行情况。负责抓好院系部教学实验、防火防盗等安全工作；</w:t>
      </w:r>
    </w:p>
    <w:p w14:paraId="5EF2F484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根据学校统一部署要求，组织制定院系</w:t>
      </w:r>
      <w:proofErr w:type="gramStart"/>
      <w:r>
        <w:rPr>
          <w:rFonts w:ascii="仿宋" w:eastAsia="仿宋" w:hAnsi="仿宋" w:cs="仿宋" w:hint="eastAsia"/>
          <w:szCs w:val="32"/>
        </w:rPr>
        <w:t>部专业</w:t>
      </w:r>
      <w:proofErr w:type="gramEnd"/>
      <w:r>
        <w:rPr>
          <w:rFonts w:ascii="仿宋" w:eastAsia="仿宋" w:hAnsi="仿宋" w:cs="仿宋" w:hint="eastAsia"/>
          <w:szCs w:val="32"/>
        </w:rPr>
        <w:t>建设规划；</w:t>
      </w:r>
      <w:r>
        <w:rPr>
          <w:rFonts w:ascii="仿宋" w:eastAsia="仿宋" w:hAnsi="仿宋" w:cs="仿宋" w:hint="eastAsia"/>
          <w:szCs w:val="32"/>
        </w:rPr>
        <w:t> </w:t>
      </w:r>
    </w:p>
    <w:p w14:paraId="299B54C8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抓好师资队伍建设，制定师资队伍建设方案和培训计划。做好引进、培养和使用人才工作，培养选拔专业建设领军人才；</w:t>
      </w:r>
    </w:p>
    <w:p w14:paraId="4710348D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负责抓好教学工作，积极推进教学改革，严格教学管理，保证教学质量，提高教学水平，推进教学管理工作；</w:t>
      </w:r>
    </w:p>
    <w:p w14:paraId="53BCF264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组织开展科学研究、学术交流、对外合作</w:t>
      </w:r>
      <w:r>
        <w:rPr>
          <w:rFonts w:ascii="仿宋" w:eastAsia="仿宋" w:hAnsi="仿宋" w:cs="仿宋" w:hint="eastAsia"/>
          <w:szCs w:val="32"/>
        </w:rPr>
        <w:t>、科研立项、教学（科研）成果申报等工作；</w:t>
      </w:r>
    </w:p>
    <w:p w14:paraId="12ABD91F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6.</w:t>
      </w:r>
      <w:r>
        <w:rPr>
          <w:rFonts w:ascii="仿宋" w:eastAsia="仿宋" w:hAnsi="仿宋" w:cs="仿宋" w:hint="eastAsia"/>
          <w:szCs w:val="32"/>
        </w:rPr>
        <w:t>坚持系</w:t>
      </w:r>
      <w:proofErr w:type="gramStart"/>
      <w:r>
        <w:rPr>
          <w:rFonts w:ascii="仿宋" w:eastAsia="仿宋" w:hAnsi="仿宋" w:cs="仿宋" w:hint="eastAsia"/>
          <w:szCs w:val="32"/>
        </w:rPr>
        <w:t>务</w:t>
      </w:r>
      <w:proofErr w:type="gramEnd"/>
      <w:r>
        <w:rPr>
          <w:rFonts w:ascii="仿宋" w:eastAsia="仿宋" w:hAnsi="仿宋" w:cs="仿宋" w:hint="eastAsia"/>
          <w:szCs w:val="32"/>
        </w:rPr>
        <w:t>公开，民主办学，充分发挥教职工代表在办学中的积极性和创造性；</w:t>
      </w:r>
    </w:p>
    <w:p w14:paraId="65B5383A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7.</w:t>
      </w:r>
      <w:r>
        <w:rPr>
          <w:rFonts w:ascii="仿宋" w:eastAsia="仿宋" w:hAnsi="仿宋" w:cs="仿宋" w:hint="eastAsia"/>
          <w:szCs w:val="32"/>
        </w:rPr>
        <w:t>贯彻勤俭办学原则，严格财务管理，合理编制使用学校下拨的经费，提高资金和教育资源使用效益；</w:t>
      </w:r>
    </w:p>
    <w:p w14:paraId="743AEB39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8</w:t>
      </w:r>
      <w:r>
        <w:rPr>
          <w:rFonts w:ascii="仿宋" w:eastAsia="仿宋" w:hAnsi="仿宋" w:cs="仿宋" w:hint="eastAsia"/>
          <w:szCs w:val="32"/>
        </w:rPr>
        <w:t>.</w:t>
      </w:r>
      <w:r>
        <w:rPr>
          <w:rFonts w:ascii="仿宋" w:eastAsia="仿宋" w:hAnsi="仿宋" w:cs="仿宋" w:hint="eastAsia"/>
          <w:szCs w:val="32"/>
        </w:rPr>
        <w:t>完成校领导交办的其他工作。</w:t>
      </w:r>
    </w:p>
    <w:p w14:paraId="135EE7F7" w14:textId="77777777" w:rsidR="00B40EDA" w:rsidRDefault="008544D3">
      <w:pPr>
        <w:spacing w:line="5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其他任职要求：</w:t>
      </w:r>
    </w:p>
    <w:p w14:paraId="3AF5A4C1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</w:t>
      </w:r>
      <w:r>
        <w:rPr>
          <w:rFonts w:ascii="仿宋" w:eastAsia="仿宋" w:hAnsi="仿宋" w:cs="仿宋" w:hint="eastAsia"/>
          <w:szCs w:val="32"/>
        </w:rPr>
        <w:t>．本科及以上学历，教授或副教授（高工或高级技术）职称，</w:t>
      </w:r>
      <w:r>
        <w:rPr>
          <w:rFonts w:ascii="仿宋" w:eastAsia="仿宋" w:hAnsi="仿宋" w:cs="仿宋" w:hint="eastAsia"/>
          <w:szCs w:val="32"/>
        </w:rPr>
        <w:t>5</w:t>
      </w:r>
      <w:r>
        <w:rPr>
          <w:rFonts w:ascii="仿宋" w:eastAsia="仿宋" w:hAnsi="仿宋" w:cs="仿宋" w:hint="eastAsia"/>
          <w:szCs w:val="32"/>
        </w:rPr>
        <w:t>年及以上教学管理干部履历；</w:t>
      </w:r>
    </w:p>
    <w:p w14:paraId="7CBE5886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</w:t>
      </w:r>
      <w:r>
        <w:rPr>
          <w:rFonts w:ascii="仿宋" w:eastAsia="仿宋" w:hAnsi="仿宋" w:cs="仿宋" w:hint="eastAsia"/>
          <w:szCs w:val="32"/>
        </w:rPr>
        <w:t>．具有深厚的专业学术功底，在专业领域具有一定的社会影响力；具有丰富的教学和行政管理经验、管理协调能力、组织能力；</w:t>
      </w:r>
    </w:p>
    <w:p w14:paraId="2D5719C5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熟悉高等教育政策、法规和教育、教学规律，对本系各</w:t>
      </w:r>
      <w:r>
        <w:rPr>
          <w:rFonts w:ascii="仿宋" w:eastAsia="仿宋" w:hAnsi="仿宋" w:cs="仿宋" w:hint="eastAsia"/>
          <w:szCs w:val="32"/>
        </w:rPr>
        <w:t>专业的定位目标、特色建设、校企合作人才培养等有明确的认识与思路；</w:t>
      </w:r>
    </w:p>
    <w:p w14:paraId="0184759C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有较强的行文能力，能独立</w:t>
      </w:r>
      <w:proofErr w:type="gramStart"/>
      <w:r>
        <w:rPr>
          <w:rFonts w:ascii="仿宋" w:eastAsia="仿宋" w:hAnsi="仿宋" w:cs="仿宋" w:hint="eastAsia"/>
          <w:szCs w:val="32"/>
        </w:rPr>
        <w:t>撰写系部发展</w:t>
      </w:r>
      <w:proofErr w:type="gramEnd"/>
      <w:r>
        <w:rPr>
          <w:rFonts w:ascii="仿宋" w:eastAsia="仿宋" w:hAnsi="仿宋" w:cs="仿宋" w:hint="eastAsia"/>
          <w:szCs w:val="32"/>
        </w:rPr>
        <w:t>规划、制订专业</w:t>
      </w:r>
      <w:r>
        <w:rPr>
          <w:rFonts w:ascii="仿宋" w:eastAsia="仿宋" w:hAnsi="仿宋" w:cs="仿宋" w:hint="eastAsia"/>
          <w:szCs w:val="32"/>
        </w:rPr>
        <w:lastRenderedPageBreak/>
        <w:t>教学标准及相关管理规章制度和大型项目文件；</w:t>
      </w:r>
    </w:p>
    <w:p w14:paraId="51A08962" w14:textId="77777777" w:rsidR="00B40EDA" w:rsidRDefault="008544D3">
      <w:pPr>
        <w:spacing w:line="500" w:lineRule="exact"/>
        <w:ind w:firstLineChars="200" w:firstLine="62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熟悉常用计算机办公软件的使用。</w:t>
      </w:r>
    </w:p>
    <w:sectPr w:rsidR="00B40EDA">
      <w:footerReference w:type="default" r:id="rId7"/>
      <w:pgSz w:w="11906" w:h="16838"/>
      <w:pgMar w:top="2098" w:right="1474" w:bottom="1984" w:left="1587" w:header="851" w:footer="1587" w:gutter="57"/>
      <w:pgNumType w:fmt="numberInDash"/>
      <w:cols w:space="720"/>
      <w:docGrid w:type="linesAndChars" w:linePitch="579" w:charSpace="-1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364A" w14:textId="77777777" w:rsidR="008544D3" w:rsidRDefault="008544D3">
      <w:r>
        <w:separator/>
      </w:r>
    </w:p>
  </w:endnote>
  <w:endnote w:type="continuationSeparator" w:id="0">
    <w:p w14:paraId="2D8D6C77" w14:textId="77777777" w:rsidR="008544D3" w:rsidRDefault="0085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1" w:fontKey="{C5EB27C4-CE9C-4666-B52B-5E455AE1B9FC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2" w:subsetted="1" w:fontKey="{5CC646E3-1493-4C8A-B8CC-C5D3CDE3F3A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B1A5FCE-1707-4E13-B360-4410487EAE9A}"/>
    <w:embedBold r:id="rId4" w:subsetted="1" w:fontKey="{9CE62E63-7B74-4954-ADCB-3C7BD6D15B1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C4FFAA4B-0113-4EEB-9E69-67A1EEC495E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B545" w14:textId="77777777" w:rsidR="00B40EDA" w:rsidRDefault="008544D3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127C4" wp14:editId="03DF782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102903" w14:textId="77777777" w:rsidR="00B40EDA" w:rsidRDefault="008544D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127C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Co0dcKcAQAAPgMAAA4A&#10;AAAAAAAAAAAAAAAALgIAAGRycy9lMm9Eb2MueG1sUEsBAi0AFAAGAAgAAAAhAAxK8O7WAAAABQEA&#10;AA8AAAAAAAAAAAAAAAAA9gMAAGRycy9kb3ducmV2LnhtbFBLBQYAAAAABAAEAPMAAAD5BAAAAAA=&#10;" filled="f" stroked="f">
              <v:textbox style="mso-fit-shape-to-text:t" inset="0,0,0,0">
                <w:txbxContent>
                  <w:p w14:paraId="2F102903" w14:textId="77777777" w:rsidR="00B40EDA" w:rsidRDefault="008544D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DD08" w14:textId="77777777" w:rsidR="008544D3" w:rsidRDefault="008544D3">
      <w:r>
        <w:separator/>
      </w:r>
    </w:p>
  </w:footnote>
  <w:footnote w:type="continuationSeparator" w:id="0">
    <w:p w14:paraId="75DD572C" w14:textId="77777777" w:rsidR="008544D3" w:rsidRDefault="00854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7"/>
  <w:drawingGridVerticalSpacing w:val="2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56"/>
    <w:rsid w:val="0001140E"/>
    <w:rsid w:val="00027855"/>
    <w:rsid w:val="0004212A"/>
    <w:rsid w:val="000821BF"/>
    <w:rsid w:val="000D68CF"/>
    <w:rsid w:val="000E781D"/>
    <w:rsid w:val="00114A89"/>
    <w:rsid w:val="001A3C65"/>
    <w:rsid w:val="00204331"/>
    <w:rsid w:val="00236FC2"/>
    <w:rsid w:val="00257DFE"/>
    <w:rsid w:val="002842C0"/>
    <w:rsid w:val="002941C2"/>
    <w:rsid w:val="002B371D"/>
    <w:rsid w:val="00304265"/>
    <w:rsid w:val="003E27E0"/>
    <w:rsid w:val="003F0B77"/>
    <w:rsid w:val="004A0454"/>
    <w:rsid w:val="005823FC"/>
    <w:rsid w:val="00655FDC"/>
    <w:rsid w:val="006A0D1B"/>
    <w:rsid w:val="00705E9E"/>
    <w:rsid w:val="007927F4"/>
    <w:rsid w:val="007D0726"/>
    <w:rsid w:val="007D559E"/>
    <w:rsid w:val="007F4894"/>
    <w:rsid w:val="00807957"/>
    <w:rsid w:val="00840256"/>
    <w:rsid w:val="00842D95"/>
    <w:rsid w:val="008544D3"/>
    <w:rsid w:val="00877C4F"/>
    <w:rsid w:val="008B669F"/>
    <w:rsid w:val="008E72A1"/>
    <w:rsid w:val="00977105"/>
    <w:rsid w:val="009C6A8B"/>
    <w:rsid w:val="00A02E2A"/>
    <w:rsid w:val="00A84C33"/>
    <w:rsid w:val="00AA3729"/>
    <w:rsid w:val="00B1099B"/>
    <w:rsid w:val="00B40EDA"/>
    <w:rsid w:val="00B91C76"/>
    <w:rsid w:val="00BD7977"/>
    <w:rsid w:val="00BE3C41"/>
    <w:rsid w:val="00C51E3F"/>
    <w:rsid w:val="00C55E01"/>
    <w:rsid w:val="00C71B40"/>
    <w:rsid w:val="00CB7B6C"/>
    <w:rsid w:val="00D04880"/>
    <w:rsid w:val="00D07B5F"/>
    <w:rsid w:val="00D37FF2"/>
    <w:rsid w:val="00D730DD"/>
    <w:rsid w:val="00DC1963"/>
    <w:rsid w:val="00E27475"/>
    <w:rsid w:val="00E47E87"/>
    <w:rsid w:val="00E618CB"/>
    <w:rsid w:val="00ED7D36"/>
    <w:rsid w:val="00EF2DEC"/>
    <w:rsid w:val="00F404AF"/>
    <w:rsid w:val="01B26BA8"/>
    <w:rsid w:val="03916F6C"/>
    <w:rsid w:val="041D2224"/>
    <w:rsid w:val="058D0C9C"/>
    <w:rsid w:val="06586E74"/>
    <w:rsid w:val="069F4CC7"/>
    <w:rsid w:val="07CF091C"/>
    <w:rsid w:val="07F35B49"/>
    <w:rsid w:val="08725839"/>
    <w:rsid w:val="09373B6B"/>
    <w:rsid w:val="09AF0ADB"/>
    <w:rsid w:val="09B63231"/>
    <w:rsid w:val="09DF1A09"/>
    <w:rsid w:val="0A7E3051"/>
    <w:rsid w:val="0A89178E"/>
    <w:rsid w:val="0AFD389F"/>
    <w:rsid w:val="0B50083C"/>
    <w:rsid w:val="0B692C1E"/>
    <w:rsid w:val="0B8D7478"/>
    <w:rsid w:val="0CFE2B24"/>
    <w:rsid w:val="10024B48"/>
    <w:rsid w:val="11E66A02"/>
    <w:rsid w:val="1307751C"/>
    <w:rsid w:val="13EB7194"/>
    <w:rsid w:val="14CF1997"/>
    <w:rsid w:val="15F618CB"/>
    <w:rsid w:val="17A84FC7"/>
    <w:rsid w:val="18523095"/>
    <w:rsid w:val="1861109B"/>
    <w:rsid w:val="19366B99"/>
    <w:rsid w:val="19481301"/>
    <w:rsid w:val="1B226F57"/>
    <w:rsid w:val="1BEE796E"/>
    <w:rsid w:val="204F0204"/>
    <w:rsid w:val="2497798E"/>
    <w:rsid w:val="24E21D40"/>
    <w:rsid w:val="29CE6CE8"/>
    <w:rsid w:val="29EF7D57"/>
    <w:rsid w:val="2A8258ED"/>
    <w:rsid w:val="2AC0293F"/>
    <w:rsid w:val="2C1D5D1B"/>
    <w:rsid w:val="2EA631BB"/>
    <w:rsid w:val="31C6466A"/>
    <w:rsid w:val="32A4295D"/>
    <w:rsid w:val="33EA17E0"/>
    <w:rsid w:val="37AD66C3"/>
    <w:rsid w:val="382B6D75"/>
    <w:rsid w:val="3946429B"/>
    <w:rsid w:val="3A9C7DD2"/>
    <w:rsid w:val="3C3914B4"/>
    <w:rsid w:val="3D6865C0"/>
    <w:rsid w:val="40DA1E62"/>
    <w:rsid w:val="41D25A18"/>
    <w:rsid w:val="49891591"/>
    <w:rsid w:val="4A0A155E"/>
    <w:rsid w:val="4A3630B8"/>
    <w:rsid w:val="4A5E49EF"/>
    <w:rsid w:val="4C0B3E81"/>
    <w:rsid w:val="4CC14C62"/>
    <w:rsid w:val="4D4104FB"/>
    <w:rsid w:val="4D710B82"/>
    <w:rsid w:val="4E231EC4"/>
    <w:rsid w:val="522B0930"/>
    <w:rsid w:val="5289624F"/>
    <w:rsid w:val="53135DBC"/>
    <w:rsid w:val="53746E9F"/>
    <w:rsid w:val="57926278"/>
    <w:rsid w:val="57FD7BAB"/>
    <w:rsid w:val="5C5D25CC"/>
    <w:rsid w:val="5DC56D8E"/>
    <w:rsid w:val="5ED848A9"/>
    <w:rsid w:val="5EE92D0C"/>
    <w:rsid w:val="5F0D2D35"/>
    <w:rsid w:val="603B4936"/>
    <w:rsid w:val="6103050E"/>
    <w:rsid w:val="61B755E1"/>
    <w:rsid w:val="645B63D4"/>
    <w:rsid w:val="649D61B4"/>
    <w:rsid w:val="64A137DB"/>
    <w:rsid w:val="696E61E4"/>
    <w:rsid w:val="6CE553BF"/>
    <w:rsid w:val="6D4718EA"/>
    <w:rsid w:val="6DC65507"/>
    <w:rsid w:val="6EE96E9C"/>
    <w:rsid w:val="707B066A"/>
    <w:rsid w:val="74883A70"/>
    <w:rsid w:val="749910EE"/>
    <w:rsid w:val="751D6B02"/>
    <w:rsid w:val="760A2485"/>
    <w:rsid w:val="770B7CF7"/>
    <w:rsid w:val="793D7A91"/>
    <w:rsid w:val="794A55A6"/>
    <w:rsid w:val="79786EAD"/>
    <w:rsid w:val="7B2B662F"/>
    <w:rsid w:val="7BE33679"/>
    <w:rsid w:val="7DB2205F"/>
    <w:rsid w:val="7E2D353B"/>
    <w:rsid w:val="7E7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BB21E"/>
  <w15:docId w15:val="{A34B7694-6A4D-4520-83A5-2B0AAE17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unhideWhenUsed/>
    <w:qFormat/>
    <w:rPr>
      <w:rFonts w:ascii="Calibri" w:hAnsi="Calibri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paragraph" w:customStyle="1" w:styleId="Bodytext1">
    <w:name w:val="Body text|1"/>
    <w:basedOn w:val="a"/>
    <w:qFormat/>
    <w:pPr>
      <w:spacing w:line="480" w:lineRule="auto"/>
      <w:ind w:firstLine="400"/>
      <w:jc w:val="left"/>
    </w:pPr>
    <w:rPr>
      <w:rFonts w:ascii="宋体" w:hAnsi="宋体" w:cs="宋体"/>
      <w:sz w:val="26"/>
      <w:szCs w:val="26"/>
      <w:lang w:val="zh-TW" w:eastAsia="zh-TW" w:bidi="zh-TW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徐 娟</cp:lastModifiedBy>
  <cp:revision>2</cp:revision>
  <cp:lastPrinted>2021-09-28T02:53:00Z</cp:lastPrinted>
  <dcterms:created xsi:type="dcterms:W3CDTF">2021-12-14T00:40:00Z</dcterms:created>
  <dcterms:modified xsi:type="dcterms:W3CDTF">2021-12-14T00:40:00Z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361D8D50A83A4BCF9BBE0A5132541670</vt:lpwstr>
  </property>
</Properties>
</file>