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4" w:rsidRDefault="005B3DE4" w:rsidP="005B3DE4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2020年上海教育工会“大怪路子”“八十分”交流赛</w:t>
      </w:r>
    </w:p>
    <w:p w:rsidR="005B3DE4" w:rsidRDefault="005B3DE4" w:rsidP="005B3DE4">
      <w:pPr>
        <w:jc w:val="center"/>
        <w:rPr>
          <w:b/>
          <w:sz w:val="44"/>
          <w:szCs w:val="44"/>
        </w:rPr>
      </w:pPr>
    </w:p>
    <w:p w:rsidR="005B3DE4" w:rsidRDefault="005B3DE4" w:rsidP="005B3DE4">
      <w:pPr>
        <w:jc w:val="center"/>
        <w:rPr>
          <w:b/>
          <w:sz w:val="44"/>
          <w:szCs w:val="44"/>
        </w:rPr>
      </w:pPr>
    </w:p>
    <w:p w:rsidR="005B3DE4" w:rsidRDefault="005B3DE4" w:rsidP="005B3DE4">
      <w:pPr>
        <w:jc w:val="center"/>
        <w:rPr>
          <w:sz w:val="44"/>
          <w:szCs w:val="44"/>
        </w:rPr>
      </w:pPr>
    </w:p>
    <w:p w:rsidR="005B3DE4" w:rsidRDefault="005B3DE4" w:rsidP="005B3DE4">
      <w:pPr>
        <w:jc w:val="center"/>
        <w:rPr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8"/>
          <w:szCs w:val="48"/>
        </w:rPr>
        <w:t>比赛规则</w:t>
      </w:r>
    </w:p>
    <w:bookmarkEnd w:id="0"/>
    <w:p w:rsidR="005B3DE4" w:rsidRDefault="005B3DE4" w:rsidP="005B3DE4">
      <w:pPr>
        <w:jc w:val="center"/>
        <w:rPr>
          <w:sz w:val="44"/>
          <w:szCs w:val="44"/>
        </w:rPr>
      </w:pPr>
    </w:p>
    <w:p w:rsidR="005B3DE4" w:rsidRDefault="005B3DE4" w:rsidP="005B3DE4">
      <w:pPr>
        <w:jc w:val="center"/>
        <w:rPr>
          <w:sz w:val="44"/>
          <w:szCs w:val="44"/>
        </w:rPr>
      </w:pPr>
    </w:p>
    <w:p w:rsidR="005B3DE4" w:rsidRDefault="005B3DE4" w:rsidP="005B3DE4">
      <w:pPr>
        <w:jc w:val="center"/>
        <w:rPr>
          <w:sz w:val="44"/>
          <w:szCs w:val="44"/>
        </w:rPr>
      </w:pPr>
    </w:p>
    <w:p w:rsidR="005B3DE4" w:rsidRDefault="005B3DE4" w:rsidP="005B3DE4">
      <w:pPr>
        <w:jc w:val="center"/>
        <w:rPr>
          <w:sz w:val="44"/>
          <w:szCs w:val="44"/>
        </w:rPr>
      </w:pPr>
    </w:p>
    <w:p w:rsidR="005B3DE4" w:rsidRDefault="005B3DE4" w:rsidP="005B3DE4">
      <w:pPr>
        <w:rPr>
          <w:sz w:val="44"/>
          <w:szCs w:val="44"/>
        </w:rPr>
      </w:pPr>
    </w:p>
    <w:p w:rsidR="005B3DE4" w:rsidRDefault="005B3DE4" w:rsidP="005B3DE4">
      <w:pPr>
        <w:spacing w:before="24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上海市教育工会主办</w:t>
      </w:r>
    </w:p>
    <w:p w:rsidR="005B3DE4" w:rsidRDefault="005B3DE4" w:rsidP="005B3DE4">
      <w:pPr>
        <w:spacing w:before="24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上海大学工会承办</w:t>
      </w:r>
    </w:p>
    <w:p w:rsidR="005B3DE4" w:rsidRDefault="005B3DE4" w:rsidP="005B3DE4">
      <w:pPr>
        <w:spacing w:before="240"/>
        <w:jc w:val="center"/>
        <w:rPr>
          <w:rFonts w:ascii="宋体" w:hAnsi="宋体"/>
          <w:sz w:val="44"/>
          <w:szCs w:val="44"/>
        </w:rPr>
      </w:pPr>
      <w:bookmarkStart w:id="1" w:name="_Hlk55840876"/>
      <w:r>
        <w:rPr>
          <w:rFonts w:ascii="宋体" w:hAnsi="宋体" w:hint="eastAsia"/>
          <w:sz w:val="44"/>
          <w:szCs w:val="44"/>
        </w:rPr>
        <w:t>上海市教育工会扑克牌协会、</w:t>
      </w:r>
    </w:p>
    <w:p w:rsidR="005B3DE4" w:rsidRDefault="005B3DE4" w:rsidP="005B3DE4">
      <w:pPr>
        <w:spacing w:before="24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上海大学教工扑克牌牌协会协办</w:t>
      </w:r>
    </w:p>
    <w:p w:rsidR="005B3DE4" w:rsidRDefault="005B3DE4" w:rsidP="005B3DE4">
      <w:pPr>
        <w:spacing w:before="240"/>
        <w:jc w:val="center"/>
        <w:rPr>
          <w:sz w:val="36"/>
          <w:szCs w:val="36"/>
        </w:rPr>
      </w:pPr>
      <w:r>
        <w:rPr>
          <w:rFonts w:ascii="宋体" w:hAnsi="宋体" w:hint="eastAsia"/>
          <w:sz w:val="44"/>
          <w:szCs w:val="44"/>
        </w:rPr>
        <w:t>2020年11月5日</w:t>
      </w:r>
    </w:p>
    <w:bookmarkEnd w:id="1"/>
    <w:p w:rsidR="005B3DE4" w:rsidRDefault="005B3DE4" w:rsidP="005B3DE4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B3DE4" w:rsidRDefault="005B3DE4" w:rsidP="005B3DE4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一、比赛说明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、本次交流赛旨在丰富校园文化建设，活跃教职工文体生活，</w:t>
      </w:r>
      <w:r>
        <w:rPr>
          <w:sz w:val="28"/>
          <w:szCs w:val="28"/>
        </w:rPr>
        <w:t>增进友谊，互通牌技。</w:t>
      </w:r>
      <w:r>
        <w:rPr>
          <w:rFonts w:hint="eastAsia"/>
          <w:sz w:val="28"/>
          <w:szCs w:val="28"/>
        </w:rPr>
        <w:t>组委会将尽力办好本次活动，同时也考虑到教职工对扑克牌活动的热情，结合目前对疫情防控形势慎重判断，本次比赛的两个项目均采用交流赛形式，不设名次奖项，只设参与奖。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、由于扑克牌比赛人员间距较近，请参赛队员全程佩戴口罩。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</w:p>
    <w:p w:rsidR="005B3DE4" w:rsidRDefault="005B3DE4" w:rsidP="005B3DE4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二、比赛赛程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比赛当天按报到先后顺序分项确定每队参赛号</w:t>
      </w:r>
      <w:bookmarkStart w:id="2" w:name="_Hlk55839374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“大怪路子”</w:t>
      </w:r>
      <w:r>
        <w:rPr>
          <w:rFonts w:hint="eastAsia"/>
          <w:sz w:val="28"/>
          <w:szCs w:val="28"/>
        </w:rPr>
        <w:t>A1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A3</w:t>
      </w:r>
      <w:r>
        <w:rPr>
          <w:rFonts w:hint="eastAsia"/>
          <w:sz w:val="28"/>
          <w:szCs w:val="28"/>
        </w:rPr>
        <w:t>……，</w:t>
      </w:r>
      <w:r>
        <w:rPr>
          <w:rFonts w:hint="eastAsia"/>
          <w:sz w:val="28"/>
          <w:szCs w:val="28"/>
        </w:rPr>
        <w:t>B1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……。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“八十分”</w:t>
      </w:r>
      <w:r>
        <w:rPr>
          <w:rFonts w:hint="eastAsia"/>
          <w:sz w:val="28"/>
          <w:szCs w:val="28"/>
        </w:rPr>
        <w:t>A1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A3</w:t>
      </w:r>
      <w:r>
        <w:rPr>
          <w:rFonts w:hint="eastAsia"/>
          <w:sz w:val="28"/>
          <w:szCs w:val="28"/>
        </w:rPr>
        <w:t>……，</w:t>
      </w:r>
      <w:r>
        <w:rPr>
          <w:rFonts w:hint="eastAsia"/>
          <w:sz w:val="28"/>
          <w:szCs w:val="28"/>
        </w:rPr>
        <w:t>B1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B3</w:t>
      </w:r>
      <w:r>
        <w:rPr>
          <w:rFonts w:hint="eastAsia"/>
          <w:sz w:val="28"/>
          <w:szCs w:val="28"/>
        </w:rPr>
        <w:t>……。</w:t>
      </w:r>
    </w:p>
    <w:bookmarkEnd w:id="2"/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 </w:t>
      </w:r>
      <w:bookmarkStart w:id="3" w:name="_Hlk55839412"/>
      <w:r>
        <w:rPr>
          <w:rFonts w:hint="eastAsia"/>
          <w:sz w:val="28"/>
          <w:szCs w:val="28"/>
        </w:rPr>
        <w:t>按不同项目</w:t>
      </w:r>
      <w:bookmarkEnd w:id="3"/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区同区分组抽签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 </w:t>
      </w:r>
      <w:r>
        <w:rPr>
          <w:rFonts w:hint="eastAsia"/>
          <w:sz w:val="28"/>
          <w:szCs w:val="28"/>
        </w:rPr>
        <w:t>按不同项目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区交叉分组抽签</w:t>
      </w:r>
    </w:p>
    <w:p w:rsidR="005B3DE4" w:rsidRDefault="005B3DE4" w:rsidP="005B3DE4">
      <w:pPr>
        <w:spacing w:line="540" w:lineRule="exact"/>
        <w:rPr>
          <w:sz w:val="28"/>
          <w:szCs w:val="28"/>
        </w:rPr>
      </w:pPr>
    </w:p>
    <w:p w:rsidR="005B3DE4" w:rsidRDefault="005B3DE4" w:rsidP="005B3DE4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三、“大怪路子”计分规则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、每副牌结束时，走</w:t>
      </w:r>
      <w:proofErr w:type="gramStart"/>
      <w:r>
        <w:rPr>
          <w:rFonts w:hint="eastAsia"/>
          <w:sz w:val="28"/>
          <w:szCs w:val="28"/>
        </w:rPr>
        <w:t>头家队抓</w:t>
      </w:r>
      <w:proofErr w:type="gramEnd"/>
      <w:r>
        <w:rPr>
          <w:rFonts w:hint="eastAsia"/>
          <w:sz w:val="28"/>
          <w:szCs w:val="28"/>
        </w:rPr>
        <w:t>对方</w:t>
      </w:r>
      <w:r>
        <w:rPr>
          <w:rFonts w:hint="eastAsia"/>
          <w:sz w:val="28"/>
          <w:szCs w:val="28"/>
        </w:rPr>
        <w:t xml:space="preserve"> 3 </w:t>
      </w:r>
      <w:r>
        <w:rPr>
          <w:rFonts w:hint="eastAsia"/>
          <w:sz w:val="28"/>
          <w:szCs w:val="28"/>
        </w:rPr>
        <w:t>家计</w:t>
      </w:r>
      <w:r>
        <w:rPr>
          <w:rFonts w:hint="eastAsia"/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分，抓对方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家计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分，抓对方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家计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分，抓本方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家计</w:t>
      </w: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分，抓本方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家计</w:t>
      </w:r>
      <w:r>
        <w:rPr>
          <w:rFonts w:hint="eastAsia"/>
          <w:sz w:val="28"/>
          <w:szCs w:val="28"/>
        </w:rPr>
        <w:t xml:space="preserve"> 0</w:t>
      </w:r>
      <w:r>
        <w:rPr>
          <w:rFonts w:hint="eastAsia"/>
          <w:sz w:val="28"/>
          <w:szCs w:val="28"/>
        </w:rPr>
        <w:t>分。</w:t>
      </w:r>
      <w:r>
        <w:rPr>
          <w:rFonts w:hint="eastAsia"/>
          <w:sz w:val="28"/>
          <w:szCs w:val="28"/>
        </w:rPr>
        <w:t xml:space="preserve"> 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、两队如积分相同，则以跑头家数多者获胜，如还无法区分名次则抽签决定。</w:t>
      </w:r>
      <w:r>
        <w:rPr>
          <w:rFonts w:hint="eastAsia"/>
          <w:sz w:val="28"/>
          <w:szCs w:val="28"/>
        </w:rPr>
        <w:t xml:space="preserve"> 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、用三副牌分发每人</w:t>
      </w:r>
      <w:r>
        <w:rPr>
          <w:rFonts w:hint="eastAsia"/>
          <w:sz w:val="28"/>
          <w:szCs w:val="28"/>
        </w:rPr>
        <w:t xml:space="preserve"> 27</w:t>
      </w:r>
      <w:r>
        <w:rPr>
          <w:rFonts w:hint="eastAsia"/>
          <w:sz w:val="28"/>
          <w:szCs w:val="28"/>
        </w:rPr>
        <w:t>张。出牌为</w:t>
      </w:r>
      <w:r>
        <w:rPr>
          <w:rFonts w:hint="eastAsia"/>
          <w:sz w:val="28"/>
          <w:szCs w:val="28"/>
        </w:rPr>
        <w:t xml:space="preserve"> 1 </w:t>
      </w:r>
      <w:r>
        <w:rPr>
          <w:rFonts w:hint="eastAsia"/>
          <w:sz w:val="28"/>
          <w:szCs w:val="28"/>
        </w:rPr>
        <w:t>张、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张、</w:t>
      </w: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张、</w:t>
      </w: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张四种组合。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张</w:t>
      </w:r>
      <w:proofErr w:type="gramStart"/>
      <w:r>
        <w:rPr>
          <w:rFonts w:hint="eastAsia"/>
          <w:sz w:val="28"/>
          <w:szCs w:val="28"/>
        </w:rPr>
        <w:t>组合按</w:t>
      </w:r>
      <w:proofErr w:type="gramEnd"/>
      <w:r>
        <w:rPr>
          <w:rFonts w:hint="eastAsia"/>
          <w:sz w:val="28"/>
          <w:szCs w:val="28"/>
        </w:rPr>
        <w:t>等级依次递升为：顺子、同花、呼路（三带二）、炸弹（</w:t>
      </w:r>
      <w:proofErr w:type="gramStart"/>
      <w:r>
        <w:rPr>
          <w:rFonts w:hint="eastAsia"/>
          <w:sz w:val="28"/>
          <w:szCs w:val="28"/>
        </w:rPr>
        <w:t>四带一</w:t>
      </w:r>
      <w:proofErr w:type="gramEnd"/>
      <w:r>
        <w:rPr>
          <w:rFonts w:hint="eastAsia"/>
          <w:sz w:val="28"/>
          <w:szCs w:val="28"/>
        </w:rPr>
        <w:t>）、同花顺、炸弹（五条）。按顺序轮转出牌，跟出者必须与先出者保持同样组合的牌张，无人盖过者即获得下一轮出牌权。</w:t>
      </w:r>
      <w:proofErr w:type="gramStart"/>
      <w:r>
        <w:rPr>
          <w:rFonts w:hint="eastAsia"/>
          <w:sz w:val="28"/>
          <w:szCs w:val="28"/>
        </w:rPr>
        <w:t>大小怪可替代</w:t>
      </w:r>
      <w:proofErr w:type="gramEnd"/>
      <w:r>
        <w:rPr>
          <w:rFonts w:hint="eastAsia"/>
          <w:sz w:val="28"/>
          <w:szCs w:val="28"/>
        </w:rPr>
        <w:t>任何花色牌点，</w:t>
      </w:r>
      <w:proofErr w:type="gramStart"/>
      <w:r>
        <w:rPr>
          <w:rFonts w:hint="eastAsia"/>
          <w:sz w:val="28"/>
          <w:szCs w:val="28"/>
        </w:rPr>
        <w:t>大小怪搭对</w:t>
      </w:r>
      <w:proofErr w:type="gramEnd"/>
      <w:r>
        <w:rPr>
          <w:rFonts w:hint="eastAsia"/>
          <w:sz w:val="28"/>
          <w:szCs w:val="28"/>
        </w:rPr>
        <w:t>按小怪对子论处，大</w:t>
      </w:r>
      <w:r>
        <w:rPr>
          <w:rFonts w:hint="eastAsia"/>
          <w:sz w:val="28"/>
          <w:szCs w:val="28"/>
        </w:rPr>
        <w:lastRenderedPageBreak/>
        <w:t>小怪搭入五张只能按大牌计算。固定王牌为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，在同花、顺子中只能按小牌计算。</w:t>
      </w:r>
      <w:proofErr w:type="gramStart"/>
      <w:r>
        <w:rPr>
          <w:rFonts w:hint="eastAsia"/>
          <w:sz w:val="28"/>
          <w:szCs w:val="28"/>
        </w:rPr>
        <w:t>乱同花</w:t>
      </w:r>
      <w:proofErr w:type="gramEnd"/>
      <w:r>
        <w:rPr>
          <w:rFonts w:hint="eastAsia"/>
          <w:sz w:val="28"/>
          <w:szCs w:val="28"/>
        </w:rPr>
        <w:t>的大小，可从最大张依次相比直至最小张，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为最大牌点。</w:t>
      </w:r>
      <w:r>
        <w:rPr>
          <w:rFonts w:hint="eastAsia"/>
          <w:sz w:val="28"/>
          <w:szCs w:val="28"/>
        </w:rPr>
        <w:t xml:space="preserve"> 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、轮到自己出牌或取得出牌权时才有资格问牌。取得出牌权时，可以问场上所有人手牌数，十张或以下报具体数字，不得有任何辅助语言和动作。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、比赛过程中不得查牌或同伴至今询问已出牌情况，如“外面怪还有几个”、“对方出了几张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”等等。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、若发现作弊行为，牌局即刻终止，</w:t>
      </w:r>
      <w:proofErr w:type="gramStart"/>
      <w:r>
        <w:rPr>
          <w:rFonts w:hint="eastAsia"/>
          <w:sz w:val="28"/>
          <w:szCs w:val="28"/>
        </w:rPr>
        <w:t>计非违规</w:t>
      </w:r>
      <w:proofErr w:type="gramEnd"/>
      <w:r>
        <w:rPr>
          <w:rFonts w:hint="eastAsia"/>
          <w:sz w:val="28"/>
          <w:szCs w:val="28"/>
        </w:rPr>
        <w:t>方得</w:t>
      </w:r>
      <w:r>
        <w:rPr>
          <w:rFonts w:hint="eastAsia"/>
          <w:sz w:val="28"/>
          <w:szCs w:val="28"/>
        </w:rPr>
        <w:t xml:space="preserve"> 8 </w:t>
      </w:r>
      <w:r>
        <w:rPr>
          <w:rFonts w:hint="eastAsia"/>
          <w:sz w:val="28"/>
          <w:szCs w:val="28"/>
        </w:rPr>
        <w:t>分。</w:t>
      </w:r>
    </w:p>
    <w:p w:rsidR="005B3DE4" w:rsidRDefault="005B3DE4" w:rsidP="005B3DE4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、裁判长对规则有解释权，如发生纠纷由裁判长裁决。</w:t>
      </w:r>
    </w:p>
    <w:p w:rsidR="005B3DE4" w:rsidRDefault="005B3DE4" w:rsidP="005B3DE4">
      <w:pPr>
        <w:spacing w:line="540" w:lineRule="exact"/>
        <w:rPr>
          <w:sz w:val="28"/>
          <w:szCs w:val="28"/>
        </w:rPr>
      </w:pPr>
    </w:p>
    <w:p w:rsidR="005B3DE4" w:rsidRDefault="005B3DE4" w:rsidP="005B3DE4">
      <w:pPr>
        <w:rPr>
          <w:b/>
          <w:bCs/>
          <w:sz w:val="28"/>
          <w:szCs w:val="28"/>
        </w:rPr>
      </w:pPr>
      <w:bookmarkStart w:id="4" w:name="_Hlk55840630"/>
      <w:r>
        <w:rPr>
          <w:rFonts w:hint="eastAsia"/>
          <w:b/>
          <w:bCs/>
          <w:sz w:val="28"/>
          <w:szCs w:val="28"/>
        </w:rPr>
        <w:t>四、“八十分”计分规则</w:t>
      </w:r>
    </w:p>
    <w:bookmarkEnd w:id="4"/>
    <w:p w:rsidR="005B3DE4" w:rsidRDefault="005B3DE4" w:rsidP="005B3D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</w:t>
      </w:r>
      <w:r>
        <w:rPr>
          <w:b/>
          <w:bCs/>
          <w:sz w:val="28"/>
          <w:szCs w:val="28"/>
        </w:rPr>
        <w:t>）基本规则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基本按照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分一般的打牌规则。</w:t>
      </w:r>
      <w:r>
        <w:rPr>
          <w:rFonts w:hint="eastAsia"/>
          <w:sz w:val="28"/>
          <w:szCs w:val="28"/>
        </w:rPr>
        <w:t>抽签决定第一轮第一付牌庄家，庄家采用轮流坐庄的形式。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洗牌（由</w:t>
      </w:r>
      <w:r>
        <w:rPr>
          <w:rFonts w:hint="eastAsia"/>
          <w:sz w:val="28"/>
          <w:szCs w:val="28"/>
        </w:rPr>
        <w:t>庄家</w:t>
      </w:r>
      <w:r>
        <w:rPr>
          <w:sz w:val="28"/>
          <w:szCs w:val="28"/>
        </w:rPr>
        <w:t>负责）后，切牌（由</w:t>
      </w:r>
      <w:r>
        <w:rPr>
          <w:rFonts w:hint="eastAsia"/>
          <w:sz w:val="28"/>
          <w:szCs w:val="28"/>
        </w:rPr>
        <w:t>洗牌上家</w:t>
      </w:r>
      <w:r>
        <w:rPr>
          <w:sz w:val="28"/>
          <w:szCs w:val="28"/>
        </w:rPr>
        <w:t>负责），第一张牌由</w:t>
      </w:r>
      <w:r>
        <w:rPr>
          <w:rFonts w:hint="eastAsia"/>
          <w:sz w:val="28"/>
          <w:szCs w:val="28"/>
        </w:rPr>
        <w:t>庄家</w:t>
      </w:r>
      <w:r>
        <w:rPr>
          <w:sz w:val="28"/>
          <w:szCs w:val="28"/>
        </w:rPr>
        <w:t>先抓牌。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牌张的连甩必须是最小张大于或等于其他牌手手中所持牌的最大张。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将牌的确定由抓牌中某一方先翻出的主牌花色即为将牌。为了考虑比赛的简便，确定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为主牌，并且不再有“造反”的规定。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扣底分数</w:t>
      </w:r>
      <w:proofErr w:type="gramEnd"/>
      <w:r>
        <w:rPr>
          <w:sz w:val="28"/>
          <w:szCs w:val="28"/>
        </w:rPr>
        <w:t>计算。一律按</w:t>
      </w:r>
      <w:r>
        <w:rPr>
          <w:sz w:val="28"/>
          <w:szCs w:val="28"/>
        </w:rPr>
        <w:t>2</w:t>
      </w:r>
      <w:r>
        <w:rPr>
          <w:sz w:val="28"/>
          <w:szCs w:val="28"/>
        </w:rPr>
        <w:t>倍计算。</w:t>
      </w:r>
    </w:p>
    <w:p w:rsidR="005B3DE4" w:rsidRDefault="005B3DE4" w:rsidP="005B3D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关于扣分的规定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甩错牌</w:t>
      </w:r>
      <w:proofErr w:type="gramEnd"/>
      <w:r>
        <w:rPr>
          <w:sz w:val="28"/>
          <w:szCs w:val="28"/>
        </w:rPr>
        <w:t>扣分。某方甩牌后，如果另三家有牌</w:t>
      </w:r>
      <w:proofErr w:type="gramStart"/>
      <w:r>
        <w:rPr>
          <w:sz w:val="28"/>
          <w:szCs w:val="28"/>
        </w:rPr>
        <w:t>比甩牌</w:t>
      </w:r>
      <w:proofErr w:type="gramEnd"/>
      <w:r>
        <w:rPr>
          <w:sz w:val="28"/>
          <w:szCs w:val="28"/>
        </w:rPr>
        <w:t>者大</w:t>
      </w:r>
      <w:r>
        <w:rPr>
          <w:rFonts w:hint="eastAsia"/>
          <w:sz w:val="28"/>
          <w:szCs w:val="28"/>
        </w:rPr>
        <w:t>（包</w:t>
      </w:r>
      <w:r>
        <w:rPr>
          <w:rFonts w:hint="eastAsia"/>
          <w:sz w:val="28"/>
          <w:szCs w:val="28"/>
        </w:rPr>
        <w:lastRenderedPageBreak/>
        <w:t>括手里有</w:t>
      </w:r>
      <w:r>
        <w:rPr>
          <w:rFonts w:hint="eastAsia"/>
          <w:sz w:val="28"/>
          <w:szCs w:val="28"/>
        </w:rPr>
        <w:t>AKQJJ</w:t>
      </w:r>
      <w:r>
        <w:rPr>
          <w:rFonts w:hint="eastAsia"/>
          <w:sz w:val="28"/>
          <w:szCs w:val="28"/>
        </w:rPr>
        <w:t>，尽管一对</w:t>
      </w:r>
      <w:r>
        <w:rPr>
          <w:rFonts w:hint="eastAsia"/>
          <w:sz w:val="28"/>
          <w:szCs w:val="28"/>
        </w:rPr>
        <w:t>JJ</w:t>
      </w:r>
      <w:r>
        <w:rPr>
          <w:rFonts w:hint="eastAsia"/>
          <w:sz w:val="28"/>
          <w:szCs w:val="28"/>
        </w:rPr>
        <w:t>最大，但如果比赛选手手里还有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K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的，</w:t>
      </w:r>
      <w:proofErr w:type="gramStart"/>
      <w:r>
        <w:rPr>
          <w:rFonts w:hint="eastAsia"/>
          <w:sz w:val="28"/>
          <w:szCs w:val="28"/>
        </w:rPr>
        <w:t>属</w:t>
      </w:r>
      <w:r>
        <w:rPr>
          <w:sz w:val="28"/>
          <w:szCs w:val="28"/>
        </w:rPr>
        <w:t>甩错</w:t>
      </w:r>
      <w:proofErr w:type="gramEnd"/>
      <w:r>
        <w:rPr>
          <w:sz w:val="28"/>
          <w:szCs w:val="28"/>
        </w:rPr>
        <w:t>牌</w:t>
      </w:r>
      <w:r>
        <w:rPr>
          <w:rFonts w:hint="eastAsia"/>
          <w:sz w:val="28"/>
          <w:szCs w:val="28"/>
        </w:rPr>
        <w:t>，如主对中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对副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不</w:t>
      </w:r>
      <w:proofErr w:type="gramStart"/>
      <w:r>
        <w:rPr>
          <w:rFonts w:hint="eastAsia"/>
          <w:sz w:val="28"/>
          <w:szCs w:val="28"/>
        </w:rPr>
        <w:t>能为连</w:t>
      </w:r>
      <w:proofErr w:type="gramEnd"/>
      <w:r>
        <w:rPr>
          <w:rFonts w:hint="eastAsia"/>
          <w:sz w:val="28"/>
          <w:szCs w:val="28"/>
        </w:rPr>
        <w:t>对，</w:t>
      </w:r>
      <w:r>
        <w:rPr>
          <w:rFonts w:hint="eastAsia"/>
          <w:sz w:val="28"/>
          <w:szCs w:val="28"/>
        </w:rPr>
        <w:t>AA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不</w:t>
      </w:r>
      <w:proofErr w:type="gramStart"/>
      <w:r>
        <w:rPr>
          <w:rFonts w:hint="eastAsia"/>
          <w:sz w:val="28"/>
          <w:szCs w:val="28"/>
        </w:rPr>
        <w:t>能为连对</w:t>
      </w:r>
      <w:r>
        <w:rPr>
          <w:sz w:val="28"/>
          <w:szCs w:val="28"/>
        </w:rPr>
        <w:t>甩牌</w:t>
      </w:r>
      <w:proofErr w:type="gramEnd"/>
      <w:r>
        <w:rPr>
          <w:rFonts w:hint="eastAsia"/>
          <w:sz w:val="28"/>
          <w:szCs w:val="28"/>
        </w:rPr>
        <w:t>，也</w:t>
      </w:r>
      <w:proofErr w:type="gramStart"/>
      <w:r>
        <w:rPr>
          <w:rFonts w:hint="eastAsia"/>
          <w:sz w:val="28"/>
          <w:szCs w:val="28"/>
        </w:rPr>
        <w:t>属</w:t>
      </w:r>
      <w:r>
        <w:rPr>
          <w:sz w:val="28"/>
          <w:szCs w:val="28"/>
        </w:rPr>
        <w:t>甩错</w:t>
      </w:r>
      <w:proofErr w:type="gramEnd"/>
      <w:r>
        <w:rPr>
          <w:sz w:val="28"/>
          <w:szCs w:val="28"/>
        </w:rPr>
        <w:t>牌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则比赛</w:t>
      </w:r>
      <w:proofErr w:type="gramEnd"/>
      <w:r>
        <w:rPr>
          <w:sz w:val="28"/>
          <w:szCs w:val="28"/>
        </w:rPr>
        <w:t>终至，四家牌手中的所有分数归对方所有，如果是庄家，则底牌也要加倍计算。如发现后已没有分数则扣罚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分给对方，如庄家甩错，除扣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分外，底牌有分仍按</w:t>
      </w:r>
      <w:r>
        <w:rPr>
          <w:sz w:val="28"/>
          <w:szCs w:val="28"/>
        </w:rPr>
        <w:t>2</w:t>
      </w:r>
      <w:r>
        <w:rPr>
          <w:sz w:val="28"/>
          <w:szCs w:val="28"/>
        </w:rPr>
        <w:t>倍计算扣罚。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出错牌扣分。某方出错牌（有花色未出，有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不出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等），自发现后（如对方从友谊的角度出发，可以允许某方重新出牌）</w:t>
      </w:r>
      <w:proofErr w:type="gramStart"/>
      <w:r>
        <w:rPr>
          <w:sz w:val="28"/>
          <w:szCs w:val="28"/>
        </w:rPr>
        <w:t>则比赛</w:t>
      </w:r>
      <w:proofErr w:type="gramEnd"/>
      <w:r>
        <w:rPr>
          <w:sz w:val="28"/>
          <w:szCs w:val="28"/>
        </w:rPr>
        <w:t>终至，四家牌手中的所有分数归对方所有，如果是庄家，则底牌也要加倍计算。如发现出错牌后，四家牌手中已没有分数则扣罚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分给对方，如是庄家出错，除扣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分外，底牌有分仍按</w:t>
      </w:r>
      <w:r>
        <w:rPr>
          <w:sz w:val="28"/>
          <w:szCs w:val="28"/>
        </w:rPr>
        <w:t>2</w:t>
      </w:r>
      <w:r>
        <w:rPr>
          <w:sz w:val="28"/>
          <w:szCs w:val="28"/>
        </w:rPr>
        <w:t>倍计算扣罚。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庄家底牌</w:t>
      </w:r>
      <w:proofErr w:type="gramStart"/>
      <w:r>
        <w:rPr>
          <w:sz w:val="28"/>
          <w:szCs w:val="28"/>
        </w:rPr>
        <w:t>多埋牌扣分</w:t>
      </w:r>
      <w:proofErr w:type="gramEnd"/>
      <w:r>
        <w:rPr>
          <w:sz w:val="28"/>
          <w:szCs w:val="28"/>
        </w:rPr>
        <w:t>。首先按多埋的张数，每多埋一张扣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分给对方，然后在底牌中任意抽出多埋的张数（还必须让对手方看），接着继续打牌。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sz w:val="28"/>
          <w:szCs w:val="28"/>
        </w:rPr>
        <w:t>庄家底牌</w:t>
      </w:r>
      <w:proofErr w:type="gramStart"/>
      <w:r>
        <w:rPr>
          <w:sz w:val="28"/>
          <w:szCs w:val="28"/>
        </w:rPr>
        <w:t>少埋牌</w:t>
      </w:r>
      <w:proofErr w:type="gramEnd"/>
      <w:r>
        <w:rPr>
          <w:sz w:val="28"/>
          <w:szCs w:val="28"/>
        </w:rPr>
        <w:t>扣分。首先</w:t>
      </w:r>
      <w:proofErr w:type="gramStart"/>
      <w:r>
        <w:rPr>
          <w:sz w:val="28"/>
          <w:szCs w:val="28"/>
        </w:rPr>
        <w:t>按少埋的</w:t>
      </w:r>
      <w:proofErr w:type="gramEnd"/>
      <w:r>
        <w:rPr>
          <w:sz w:val="28"/>
          <w:szCs w:val="28"/>
        </w:rPr>
        <w:t>张数，每少埋一张扣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分给对方，然后由对手在你的牌中任意</w:t>
      </w:r>
      <w:proofErr w:type="gramStart"/>
      <w:r>
        <w:rPr>
          <w:sz w:val="28"/>
          <w:szCs w:val="28"/>
        </w:rPr>
        <w:t>抽出少埋的</w:t>
      </w:r>
      <w:proofErr w:type="gramEnd"/>
      <w:r>
        <w:rPr>
          <w:sz w:val="28"/>
          <w:szCs w:val="28"/>
        </w:rPr>
        <w:t>张数放入底牌，接着继续打牌。如果比赛结束，其他三位选手已经没牌，而发现庄家手上</w:t>
      </w:r>
      <w:proofErr w:type="gramStart"/>
      <w:r>
        <w:rPr>
          <w:sz w:val="28"/>
          <w:szCs w:val="28"/>
        </w:rPr>
        <w:t>有少埋的</w:t>
      </w:r>
      <w:proofErr w:type="gramEnd"/>
      <w:r>
        <w:rPr>
          <w:sz w:val="28"/>
          <w:szCs w:val="28"/>
        </w:rPr>
        <w:t>牌，前面打牌按既定结果，庄家手上的牌加倍扣分，即每一张扣</w:t>
      </w:r>
      <w:r>
        <w:rPr>
          <w:sz w:val="28"/>
          <w:szCs w:val="28"/>
        </w:rPr>
        <w:t>40</w:t>
      </w:r>
      <w:r>
        <w:rPr>
          <w:sz w:val="28"/>
          <w:szCs w:val="28"/>
        </w:rPr>
        <w:t>分给对方</w:t>
      </w:r>
      <w:r>
        <w:rPr>
          <w:rFonts w:hint="eastAsia"/>
          <w:sz w:val="28"/>
          <w:szCs w:val="28"/>
        </w:rPr>
        <w:t>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如遇其</w:t>
      </w:r>
      <w:r>
        <w:rPr>
          <w:rFonts w:hint="eastAsia"/>
          <w:sz w:val="28"/>
          <w:szCs w:val="28"/>
        </w:rPr>
        <w:t>他</w:t>
      </w:r>
      <w:r>
        <w:rPr>
          <w:sz w:val="28"/>
          <w:szCs w:val="28"/>
        </w:rPr>
        <w:t>争议的事项，由裁判裁决而定扣分。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</w:p>
    <w:p w:rsidR="005B3DE4" w:rsidRDefault="005B3DE4" w:rsidP="005B3DE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五、比赛纪律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比赛前，运动员必须提供身份证、市教育工会会员证或工作证备查，裁判有权限制无证者上场比赛。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各队选手应该具有打牌的基本道德，崇尚友谊第一。各队不管胜负，要求打完全部轮次，不要中途放弃比赛。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打牌时，选手不得以说话或动作给同伴提示。</w:t>
      </w:r>
    </w:p>
    <w:p w:rsidR="005B3DE4" w:rsidRDefault="005B3DE4" w:rsidP="005B3DE4">
      <w:pPr>
        <w:spacing w:line="360" w:lineRule="auto"/>
        <w:ind w:firstLineChars="200" w:firstLine="560"/>
        <w:rPr>
          <w:sz w:val="28"/>
          <w:szCs w:val="28"/>
        </w:rPr>
      </w:pPr>
    </w:p>
    <w:p w:rsidR="005B3DE4" w:rsidRDefault="005B3DE4" w:rsidP="005B3DE4">
      <w:pPr>
        <w:spacing w:line="360" w:lineRule="auto"/>
        <w:rPr>
          <w:sz w:val="28"/>
          <w:szCs w:val="28"/>
        </w:rPr>
      </w:pPr>
    </w:p>
    <w:p w:rsidR="005B3DE4" w:rsidRDefault="005B3DE4" w:rsidP="005B3DE4">
      <w:pPr>
        <w:spacing w:line="360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上海市教育工会扑克牌协会</w:t>
      </w:r>
    </w:p>
    <w:p w:rsidR="00640926" w:rsidRPr="005B3DE4" w:rsidRDefault="005B3DE4" w:rsidP="005B3DE4">
      <w:pPr>
        <w:spacing w:line="360" w:lineRule="auto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640926" w:rsidRPr="005B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4"/>
    <w:rsid w:val="005B3DE4"/>
    <w:rsid w:val="006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2020-11-11T06:29:00Z</dcterms:created>
  <dcterms:modified xsi:type="dcterms:W3CDTF">2020-11-11T06:30:00Z</dcterms:modified>
</cp:coreProperties>
</file>